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033F" w:rsidRDefault="001C77E6" w:rsidP="001E033F">
      <w:pPr>
        <w:pStyle w:val="Podtitul"/>
        <w:rPr>
          <w:lang w:val="cs-CZ"/>
        </w:rPr>
      </w:pPr>
      <w:r>
        <w:rPr>
          <w:lang w:val="cs-CZ"/>
        </w:rPr>
        <w:t xml:space="preserve">Akce: </w:t>
      </w:r>
    </w:p>
    <w:p w:rsidR="001C77E6" w:rsidRDefault="001C77E6" w:rsidP="001E033F">
      <w:pPr>
        <w:pStyle w:val="Podtitul"/>
        <w:rPr>
          <w:lang w:val="cs-CZ"/>
        </w:rPr>
      </w:pPr>
      <w:r w:rsidRPr="001C77E6">
        <w:rPr>
          <w:lang w:val="cs-CZ"/>
        </w:rPr>
        <w:t>II/322 Týnec nad Labem, most ev.</w:t>
      </w:r>
      <w:r w:rsidR="0053252E">
        <w:rPr>
          <w:lang w:val="cs-CZ"/>
        </w:rPr>
        <w:t xml:space="preserve"> </w:t>
      </w:r>
      <w:r w:rsidRPr="001C77E6">
        <w:rPr>
          <w:lang w:val="cs-CZ"/>
        </w:rPr>
        <w:t xml:space="preserve">č. 322-005 </w:t>
      </w:r>
      <w:r w:rsidR="001E033F">
        <w:rPr>
          <w:lang w:val="cs-CZ"/>
        </w:rPr>
        <w:t>–</w:t>
      </w:r>
      <w:r w:rsidRPr="001C77E6">
        <w:rPr>
          <w:lang w:val="cs-CZ"/>
        </w:rPr>
        <w:t xml:space="preserve"> </w:t>
      </w:r>
      <w:r w:rsidR="00E539D2">
        <w:rPr>
          <w:lang w:val="cs-CZ"/>
        </w:rPr>
        <w:t>D</w:t>
      </w:r>
      <w:r w:rsidRPr="001C77E6">
        <w:rPr>
          <w:lang w:val="cs-CZ"/>
        </w:rPr>
        <w:t>iagnostika</w:t>
      </w:r>
    </w:p>
    <w:p w:rsidR="001E033F" w:rsidRDefault="001E033F" w:rsidP="001E033F">
      <w:pPr>
        <w:rPr>
          <w:lang w:val="cs-CZ"/>
        </w:rPr>
      </w:pPr>
    </w:p>
    <w:p w:rsidR="00021A00" w:rsidRDefault="00021A00" w:rsidP="001E033F">
      <w:pPr>
        <w:rPr>
          <w:lang w:val="cs-CZ"/>
        </w:rPr>
      </w:pPr>
    </w:p>
    <w:p w:rsidR="00021A00" w:rsidRDefault="00021A00" w:rsidP="00021A00">
      <w:pPr>
        <w:pStyle w:val="Podtitul"/>
        <w:rPr>
          <w:lang w:val="cs-CZ"/>
        </w:rPr>
      </w:pPr>
      <w:r>
        <w:rPr>
          <w:lang w:val="cs-CZ"/>
        </w:rPr>
        <w:t xml:space="preserve">Část: </w:t>
      </w:r>
    </w:p>
    <w:p w:rsidR="00056B75" w:rsidRPr="00056B75" w:rsidRDefault="00056B75" w:rsidP="00056B75">
      <w:pPr>
        <w:pStyle w:val="Nzev"/>
        <w:rPr>
          <w:lang w:val="cs-CZ"/>
        </w:rPr>
      </w:pPr>
      <w:r>
        <w:rPr>
          <w:lang w:val="cs-CZ"/>
        </w:rPr>
        <w:t xml:space="preserve">Vyhodnocení provedených prací </w:t>
      </w:r>
      <w:r w:rsidR="001E033F">
        <w:rPr>
          <w:lang w:val="cs-CZ"/>
        </w:rPr>
        <w:br/>
      </w:r>
      <w:r>
        <w:rPr>
          <w:lang w:val="cs-CZ"/>
        </w:rPr>
        <w:t>a návrh opravy mostu</w:t>
      </w:r>
    </w:p>
    <w:p w:rsidR="001E033F" w:rsidRDefault="001E033F">
      <w:pPr>
        <w:rPr>
          <w:rFonts w:eastAsiaTheme="majorEastAsia" w:cstheme="majorBidi"/>
          <w:b/>
          <w:color w:val="2F5496" w:themeColor="accent1" w:themeShade="BF"/>
          <w:sz w:val="32"/>
          <w:szCs w:val="32"/>
          <w:lang w:val="cs-CZ"/>
        </w:rPr>
      </w:pPr>
    </w:p>
    <w:p w:rsidR="00021A00" w:rsidRDefault="00021A00" w:rsidP="00021A00">
      <w:pPr>
        <w:rPr>
          <w:b/>
          <w:lang w:val="cs-CZ"/>
        </w:rPr>
      </w:pPr>
    </w:p>
    <w:p w:rsidR="00021A00" w:rsidRDefault="00021A00" w:rsidP="00021A00">
      <w:pPr>
        <w:rPr>
          <w:b/>
          <w:lang w:val="cs-CZ"/>
        </w:rPr>
      </w:pPr>
    </w:p>
    <w:p w:rsidR="00021A00" w:rsidRPr="00021A00" w:rsidRDefault="00021A00" w:rsidP="00021A00">
      <w:pPr>
        <w:ind w:left="1440" w:hanging="1440"/>
        <w:rPr>
          <w:sz w:val="24"/>
          <w:lang w:val="cs-CZ"/>
        </w:rPr>
      </w:pPr>
      <w:r w:rsidRPr="00021A00">
        <w:rPr>
          <w:b/>
          <w:lang w:val="cs-CZ"/>
        </w:rPr>
        <w:t>Objednatel</w:t>
      </w:r>
      <w:r>
        <w:rPr>
          <w:lang w:val="cs-CZ"/>
        </w:rPr>
        <w:t>:</w:t>
      </w:r>
      <w:r>
        <w:rPr>
          <w:lang w:val="cs-CZ"/>
        </w:rPr>
        <w:tab/>
      </w:r>
      <w:r w:rsidRPr="00021A00">
        <w:rPr>
          <w:b/>
          <w:sz w:val="24"/>
          <w:lang w:val="cs-CZ"/>
        </w:rPr>
        <w:t xml:space="preserve">Krajská správa a údržba silnic Středočeského kraje, </w:t>
      </w:r>
      <w:r>
        <w:rPr>
          <w:b/>
          <w:sz w:val="24"/>
          <w:lang w:val="cs-CZ"/>
        </w:rPr>
        <w:br/>
      </w:r>
      <w:r w:rsidRPr="00021A00">
        <w:rPr>
          <w:b/>
          <w:sz w:val="24"/>
          <w:lang w:val="cs-CZ"/>
        </w:rPr>
        <w:t>příspěvková organizace</w:t>
      </w:r>
    </w:p>
    <w:p w:rsidR="00021A00" w:rsidRDefault="00021A00" w:rsidP="00021A00">
      <w:pPr>
        <w:ind w:left="720" w:firstLine="720"/>
        <w:rPr>
          <w:lang w:val="cs-CZ"/>
        </w:rPr>
      </w:pPr>
      <w:r w:rsidRPr="00021A00">
        <w:rPr>
          <w:lang w:val="cs-CZ"/>
        </w:rPr>
        <w:t xml:space="preserve">se sídlem: Zborovská 11, 150 21 Praha 5 </w:t>
      </w:r>
    </w:p>
    <w:p w:rsidR="00021A00" w:rsidRDefault="00021A00" w:rsidP="00021A00">
      <w:pPr>
        <w:ind w:left="720" w:firstLine="720"/>
        <w:rPr>
          <w:lang w:val="cs-CZ"/>
        </w:rPr>
      </w:pPr>
    </w:p>
    <w:p w:rsidR="00021A00" w:rsidRPr="00021A00" w:rsidRDefault="00021A00" w:rsidP="00021A00">
      <w:pPr>
        <w:rPr>
          <w:b/>
          <w:lang w:val="cs-CZ"/>
        </w:rPr>
      </w:pPr>
      <w:r>
        <w:rPr>
          <w:b/>
          <w:lang w:val="cs-CZ"/>
        </w:rPr>
        <w:t>Řešitel</w:t>
      </w:r>
      <w:r>
        <w:rPr>
          <w:lang w:val="cs-CZ"/>
        </w:rPr>
        <w:t>:</w:t>
      </w:r>
      <w:r>
        <w:rPr>
          <w:lang w:val="cs-CZ"/>
        </w:rPr>
        <w:tab/>
      </w:r>
      <w:r>
        <w:rPr>
          <w:lang w:val="cs-CZ"/>
        </w:rPr>
        <w:tab/>
      </w:r>
      <w:r w:rsidRPr="00021A00">
        <w:rPr>
          <w:b/>
          <w:sz w:val="24"/>
          <w:lang w:val="cs-CZ"/>
        </w:rPr>
        <w:t>K</w:t>
      </w:r>
      <w:r w:rsidRPr="00021A00">
        <w:rPr>
          <w:sz w:val="24"/>
        </w:rPr>
        <w:t xml:space="preserve"> </w:t>
      </w:r>
      <w:r w:rsidRPr="00021A00">
        <w:rPr>
          <w:b/>
          <w:sz w:val="24"/>
          <w:lang w:val="cs-CZ"/>
        </w:rPr>
        <w:t xml:space="preserve">Horský s.r.o. </w:t>
      </w:r>
    </w:p>
    <w:p w:rsidR="00021A00" w:rsidRDefault="00021A00" w:rsidP="00021A00">
      <w:pPr>
        <w:ind w:left="720" w:firstLine="720"/>
        <w:rPr>
          <w:lang w:val="cs-CZ"/>
        </w:rPr>
      </w:pPr>
      <w:r w:rsidRPr="00021A00">
        <w:rPr>
          <w:lang w:val="cs-CZ"/>
        </w:rPr>
        <w:t>se sídlem: Klánovická 286/12, 194 00 Praha 9</w:t>
      </w:r>
    </w:p>
    <w:p w:rsidR="00021A00" w:rsidRDefault="00021A00" w:rsidP="00021A00">
      <w:pPr>
        <w:rPr>
          <w:b/>
          <w:lang w:val="cs-CZ"/>
        </w:rPr>
      </w:pPr>
    </w:p>
    <w:p w:rsidR="00021A00" w:rsidRPr="00021A00" w:rsidRDefault="00021A00" w:rsidP="00021A00">
      <w:pPr>
        <w:rPr>
          <w:b/>
          <w:lang w:val="cs-CZ"/>
        </w:rPr>
      </w:pPr>
      <w:r>
        <w:rPr>
          <w:b/>
          <w:lang w:val="cs-CZ"/>
        </w:rPr>
        <w:t>Zpracovatel</w:t>
      </w:r>
      <w:r>
        <w:rPr>
          <w:lang w:val="cs-CZ"/>
        </w:rPr>
        <w:t>:</w:t>
      </w:r>
      <w:r>
        <w:rPr>
          <w:lang w:val="cs-CZ"/>
        </w:rPr>
        <w:tab/>
      </w:r>
      <w:r w:rsidRPr="00021A00">
        <w:rPr>
          <w:b/>
          <w:sz w:val="24"/>
          <w:lang w:val="cs-CZ"/>
        </w:rPr>
        <w:t xml:space="preserve">Ing. Michal Drahorád, Ph.D. </w:t>
      </w:r>
    </w:p>
    <w:p w:rsidR="00021A00" w:rsidRDefault="00021A00" w:rsidP="00E539D2">
      <w:pPr>
        <w:spacing w:after="60"/>
        <w:ind w:left="720" w:firstLine="720"/>
        <w:rPr>
          <w:lang w:val="cs-CZ"/>
        </w:rPr>
      </w:pPr>
      <w:r w:rsidRPr="00021A00">
        <w:rPr>
          <w:lang w:val="cs-CZ"/>
        </w:rPr>
        <w:t xml:space="preserve">se sídlem: </w:t>
      </w:r>
      <w:r>
        <w:rPr>
          <w:lang w:val="cs-CZ"/>
        </w:rPr>
        <w:t>Athénská 1528/7, 102 00 Praha 10</w:t>
      </w:r>
    </w:p>
    <w:p w:rsidR="00E539D2" w:rsidRDefault="00E539D2" w:rsidP="00E539D2">
      <w:pPr>
        <w:spacing w:after="60"/>
        <w:ind w:left="720" w:firstLine="720"/>
        <w:rPr>
          <w:lang w:val="cs-CZ"/>
        </w:rPr>
      </w:pPr>
      <w:r>
        <w:rPr>
          <w:lang w:val="cs-CZ"/>
        </w:rPr>
        <w:t>Tel.: +420 608 961 689</w:t>
      </w:r>
      <w:r>
        <w:rPr>
          <w:lang w:val="cs-CZ"/>
        </w:rPr>
        <w:tab/>
      </w:r>
      <w:r>
        <w:rPr>
          <w:lang w:val="cs-CZ"/>
        </w:rPr>
        <w:tab/>
        <w:t>E-mail: michal.drahorad@fsv.cvut.cz</w:t>
      </w:r>
    </w:p>
    <w:p w:rsidR="00021A00" w:rsidRDefault="00021A00" w:rsidP="00E70DD5">
      <w:pPr>
        <w:spacing w:before="120" w:after="60"/>
        <w:ind w:left="720" w:firstLine="720"/>
        <w:rPr>
          <w:lang w:val="cs-CZ"/>
        </w:rPr>
      </w:pPr>
      <w:r>
        <w:rPr>
          <w:lang w:val="cs-CZ"/>
        </w:rPr>
        <w:t>Autorizovaný inženýr v oboru Mosty a inženýrské konstrukce, č. 0011843</w:t>
      </w:r>
    </w:p>
    <w:p w:rsidR="00021A00" w:rsidRDefault="00C62141" w:rsidP="00C62141">
      <w:pPr>
        <w:ind w:left="1440"/>
        <w:rPr>
          <w:lang w:val="cs-CZ"/>
        </w:rPr>
      </w:pPr>
      <w:r>
        <w:rPr>
          <w:lang w:val="cs-CZ"/>
        </w:rPr>
        <w:t xml:space="preserve">Držitel </w:t>
      </w:r>
      <w:r w:rsidRPr="00C62141">
        <w:rPr>
          <w:lang w:val="cs-CZ"/>
        </w:rPr>
        <w:t>Oprávnění k výkonu hlavních a mimořádných prohlídek mostů pozemních komunikací č.161/2013</w:t>
      </w:r>
    </w:p>
    <w:p w:rsidR="00021A00" w:rsidRDefault="00021A00" w:rsidP="00021A00">
      <w:pPr>
        <w:rPr>
          <w:lang w:val="cs-CZ"/>
        </w:rPr>
      </w:pPr>
    </w:p>
    <w:p w:rsidR="00021A00" w:rsidRDefault="00021A00" w:rsidP="00021A00">
      <w:pPr>
        <w:rPr>
          <w:lang w:val="cs-CZ"/>
        </w:rPr>
      </w:pPr>
    </w:p>
    <w:p w:rsidR="00021A00" w:rsidRDefault="00021A00" w:rsidP="00021A00">
      <w:pPr>
        <w:rPr>
          <w:lang w:val="cs-CZ"/>
        </w:rPr>
      </w:pPr>
    </w:p>
    <w:p w:rsidR="00021A00" w:rsidRDefault="00021A00" w:rsidP="00021A00">
      <w:pPr>
        <w:rPr>
          <w:lang w:val="cs-CZ"/>
        </w:rPr>
      </w:pPr>
    </w:p>
    <w:p w:rsidR="00021A00" w:rsidRDefault="00021A00" w:rsidP="00021A00">
      <w:pPr>
        <w:rPr>
          <w:lang w:val="cs-CZ"/>
        </w:rPr>
      </w:pPr>
      <w:r>
        <w:rPr>
          <w:lang w:val="cs-CZ"/>
        </w:rPr>
        <w:t>V Praze dne 1. 12. 2018</w:t>
      </w:r>
    </w:p>
    <w:p w:rsidR="00021A00" w:rsidRPr="00021A00" w:rsidRDefault="00021A00" w:rsidP="00021A00">
      <w:pPr>
        <w:jc w:val="right"/>
        <w:rPr>
          <w:lang w:val="cs-CZ"/>
        </w:rPr>
      </w:pPr>
      <w:r>
        <w:rPr>
          <w:lang w:val="cs-CZ"/>
        </w:rPr>
        <w:t>Ing. Michal Drahorád, Ph.D.</w:t>
      </w:r>
      <w:r>
        <w:rPr>
          <w:lang w:val="cs-CZ"/>
        </w:rPr>
        <w:br w:type="page"/>
      </w:r>
    </w:p>
    <w:sdt>
      <w:sdtPr>
        <w:rPr>
          <w:rFonts w:eastAsiaTheme="minorHAnsi" w:cstheme="minorBidi"/>
          <w:color w:val="auto"/>
          <w:sz w:val="22"/>
          <w:szCs w:val="22"/>
          <w:lang w:val="cs-CZ" w:eastAsia="en-US"/>
        </w:rPr>
        <w:id w:val="-123845164"/>
        <w:docPartObj>
          <w:docPartGallery w:val="Table of Contents"/>
          <w:docPartUnique/>
        </w:docPartObj>
      </w:sdtPr>
      <w:sdtEndPr>
        <w:rPr>
          <w:b/>
          <w:bCs/>
        </w:rPr>
      </w:sdtEndPr>
      <w:sdtContent>
        <w:p w:rsidR="004D799B" w:rsidRDefault="004D799B">
          <w:pPr>
            <w:pStyle w:val="Nadpisobsahu"/>
          </w:pPr>
          <w:r>
            <w:rPr>
              <w:lang w:val="cs-CZ"/>
            </w:rPr>
            <w:t>Obsah</w:t>
          </w:r>
        </w:p>
        <w:p w:rsidR="009B03EB" w:rsidRDefault="0018678C">
          <w:pPr>
            <w:pStyle w:val="Obsah1"/>
            <w:tabs>
              <w:tab w:val="left" w:pos="440"/>
              <w:tab w:val="right" w:leader="dot" w:pos="9016"/>
            </w:tabs>
            <w:rPr>
              <w:rFonts w:asciiTheme="minorHAnsi" w:eastAsiaTheme="minorEastAsia" w:hAnsiTheme="minorHAnsi"/>
              <w:noProof/>
              <w:lang w:eastAsia="en-GB"/>
            </w:rPr>
          </w:pPr>
          <w:r w:rsidRPr="0018678C">
            <w:fldChar w:fldCharType="begin"/>
          </w:r>
          <w:r w:rsidR="004D799B">
            <w:instrText xml:space="preserve"> TOC \o "1-3" \h \z \u </w:instrText>
          </w:r>
          <w:r w:rsidRPr="0018678C">
            <w:fldChar w:fldCharType="separate"/>
          </w:r>
          <w:hyperlink w:anchor="_Toc532121417" w:history="1">
            <w:r w:rsidR="009B03EB" w:rsidRPr="00281272">
              <w:rPr>
                <w:rStyle w:val="Hypertextovodkaz"/>
                <w:noProof/>
                <w:lang w:val="cs-CZ"/>
              </w:rPr>
              <w:t>1</w:t>
            </w:r>
            <w:r w:rsidR="009B03EB">
              <w:rPr>
                <w:rFonts w:asciiTheme="minorHAnsi" w:eastAsiaTheme="minorEastAsia" w:hAnsiTheme="minorHAnsi"/>
                <w:noProof/>
                <w:lang w:eastAsia="en-GB"/>
              </w:rPr>
              <w:tab/>
            </w:r>
            <w:r w:rsidR="009B03EB" w:rsidRPr="00281272">
              <w:rPr>
                <w:rStyle w:val="Hypertextovodkaz"/>
                <w:noProof/>
                <w:lang w:val="cs-CZ"/>
              </w:rPr>
              <w:t>Úvod</w:t>
            </w:r>
            <w:r w:rsidR="009B03EB">
              <w:rPr>
                <w:noProof/>
                <w:webHidden/>
              </w:rPr>
              <w:tab/>
            </w:r>
            <w:r>
              <w:rPr>
                <w:noProof/>
                <w:webHidden/>
              </w:rPr>
              <w:fldChar w:fldCharType="begin"/>
            </w:r>
            <w:r w:rsidR="009B03EB">
              <w:rPr>
                <w:noProof/>
                <w:webHidden/>
              </w:rPr>
              <w:instrText xml:space="preserve"> PAGEREF _Toc532121417 \h </w:instrText>
            </w:r>
            <w:r>
              <w:rPr>
                <w:noProof/>
                <w:webHidden/>
              </w:rPr>
            </w:r>
            <w:r>
              <w:rPr>
                <w:noProof/>
                <w:webHidden/>
              </w:rPr>
              <w:fldChar w:fldCharType="separate"/>
            </w:r>
            <w:r w:rsidR="009B03EB">
              <w:rPr>
                <w:noProof/>
                <w:webHidden/>
              </w:rPr>
              <w:t>3</w:t>
            </w:r>
            <w:r>
              <w:rPr>
                <w:noProof/>
                <w:webHidden/>
              </w:rPr>
              <w:fldChar w:fldCharType="end"/>
            </w:r>
          </w:hyperlink>
        </w:p>
        <w:p w:rsidR="009B03EB" w:rsidRDefault="0018678C">
          <w:pPr>
            <w:pStyle w:val="Obsah1"/>
            <w:tabs>
              <w:tab w:val="left" w:pos="440"/>
              <w:tab w:val="right" w:leader="dot" w:pos="9016"/>
            </w:tabs>
            <w:rPr>
              <w:rFonts w:asciiTheme="minorHAnsi" w:eastAsiaTheme="minorEastAsia" w:hAnsiTheme="minorHAnsi"/>
              <w:noProof/>
              <w:lang w:eastAsia="en-GB"/>
            </w:rPr>
          </w:pPr>
          <w:hyperlink w:anchor="_Toc532121418" w:history="1">
            <w:r w:rsidR="009B03EB" w:rsidRPr="00281272">
              <w:rPr>
                <w:rStyle w:val="Hypertextovodkaz"/>
                <w:noProof/>
                <w:lang w:val="cs-CZ"/>
              </w:rPr>
              <w:t>2</w:t>
            </w:r>
            <w:r w:rsidR="009B03EB">
              <w:rPr>
                <w:rFonts w:asciiTheme="minorHAnsi" w:eastAsiaTheme="minorEastAsia" w:hAnsiTheme="minorHAnsi"/>
                <w:noProof/>
                <w:lang w:eastAsia="en-GB"/>
              </w:rPr>
              <w:tab/>
            </w:r>
            <w:r w:rsidR="009B03EB" w:rsidRPr="00281272">
              <w:rPr>
                <w:rStyle w:val="Hypertextovodkaz"/>
                <w:noProof/>
                <w:lang w:val="cs-CZ"/>
              </w:rPr>
              <w:t>Základní údaje</w:t>
            </w:r>
            <w:r w:rsidR="009B03EB">
              <w:rPr>
                <w:noProof/>
                <w:webHidden/>
              </w:rPr>
              <w:tab/>
            </w:r>
            <w:r>
              <w:rPr>
                <w:noProof/>
                <w:webHidden/>
              </w:rPr>
              <w:fldChar w:fldCharType="begin"/>
            </w:r>
            <w:r w:rsidR="009B03EB">
              <w:rPr>
                <w:noProof/>
                <w:webHidden/>
              </w:rPr>
              <w:instrText xml:space="preserve"> PAGEREF _Toc532121418 \h </w:instrText>
            </w:r>
            <w:r>
              <w:rPr>
                <w:noProof/>
                <w:webHidden/>
              </w:rPr>
            </w:r>
            <w:r>
              <w:rPr>
                <w:noProof/>
                <w:webHidden/>
              </w:rPr>
              <w:fldChar w:fldCharType="separate"/>
            </w:r>
            <w:r w:rsidR="009B03EB">
              <w:rPr>
                <w:noProof/>
                <w:webHidden/>
              </w:rPr>
              <w:t>3</w:t>
            </w:r>
            <w:r>
              <w:rPr>
                <w:noProof/>
                <w:webHidden/>
              </w:rPr>
              <w:fldChar w:fldCharType="end"/>
            </w:r>
          </w:hyperlink>
        </w:p>
        <w:p w:rsidR="009B03EB" w:rsidRDefault="0018678C">
          <w:pPr>
            <w:pStyle w:val="Obsah1"/>
            <w:tabs>
              <w:tab w:val="left" w:pos="440"/>
              <w:tab w:val="right" w:leader="dot" w:pos="9016"/>
            </w:tabs>
            <w:rPr>
              <w:rFonts w:asciiTheme="minorHAnsi" w:eastAsiaTheme="minorEastAsia" w:hAnsiTheme="minorHAnsi"/>
              <w:noProof/>
              <w:lang w:eastAsia="en-GB"/>
            </w:rPr>
          </w:pPr>
          <w:hyperlink w:anchor="_Toc532121419" w:history="1">
            <w:r w:rsidR="009B03EB" w:rsidRPr="00281272">
              <w:rPr>
                <w:rStyle w:val="Hypertextovodkaz"/>
                <w:noProof/>
                <w:lang w:val="cs-CZ"/>
              </w:rPr>
              <w:t>3</w:t>
            </w:r>
            <w:r w:rsidR="009B03EB">
              <w:rPr>
                <w:rFonts w:asciiTheme="minorHAnsi" w:eastAsiaTheme="minorEastAsia" w:hAnsiTheme="minorHAnsi"/>
                <w:noProof/>
                <w:lang w:eastAsia="en-GB"/>
              </w:rPr>
              <w:tab/>
            </w:r>
            <w:r w:rsidR="009B03EB" w:rsidRPr="00281272">
              <w:rPr>
                <w:rStyle w:val="Hypertextovodkaz"/>
                <w:noProof/>
                <w:lang w:val="cs-CZ"/>
              </w:rPr>
              <w:t>Provedené průzkumné práce</w:t>
            </w:r>
            <w:r w:rsidR="009B03EB">
              <w:rPr>
                <w:noProof/>
                <w:webHidden/>
              </w:rPr>
              <w:tab/>
            </w:r>
            <w:r>
              <w:rPr>
                <w:noProof/>
                <w:webHidden/>
              </w:rPr>
              <w:fldChar w:fldCharType="begin"/>
            </w:r>
            <w:r w:rsidR="009B03EB">
              <w:rPr>
                <w:noProof/>
                <w:webHidden/>
              </w:rPr>
              <w:instrText xml:space="preserve"> PAGEREF _Toc532121419 \h </w:instrText>
            </w:r>
            <w:r>
              <w:rPr>
                <w:noProof/>
                <w:webHidden/>
              </w:rPr>
            </w:r>
            <w:r>
              <w:rPr>
                <w:noProof/>
                <w:webHidden/>
              </w:rPr>
              <w:fldChar w:fldCharType="separate"/>
            </w:r>
            <w:r w:rsidR="009B03EB">
              <w:rPr>
                <w:noProof/>
                <w:webHidden/>
              </w:rPr>
              <w:t>6</w:t>
            </w:r>
            <w:r>
              <w:rPr>
                <w:noProof/>
                <w:webHidden/>
              </w:rPr>
              <w:fldChar w:fldCharType="end"/>
            </w:r>
          </w:hyperlink>
        </w:p>
        <w:p w:rsidR="009B03EB" w:rsidRDefault="0018678C">
          <w:pPr>
            <w:pStyle w:val="Obsah2"/>
            <w:tabs>
              <w:tab w:val="left" w:pos="880"/>
              <w:tab w:val="right" w:leader="dot" w:pos="9016"/>
            </w:tabs>
            <w:rPr>
              <w:rFonts w:asciiTheme="minorHAnsi" w:eastAsiaTheme="minorEastAsia" w:hAnsiTheme="minorHAnsi"/>
              <w:noProof/>
              <w:lang w:eastAsia="en-GB"/>
            </w:rPr>
          </w:pPr>
          <w:hyperlink w:anchor="_Toc532121420" w:history="1">
            <w:r w:rsidR="009B03EB" w:rsidRPr="00281272">
              <w:rPr>
                <w:rStyle w:val="Hypertextovodkaz"/>
                <w:noProof/>
                <w:lang w:val="cs-CZ"/>
              </w:rPr>
              <w:t>3.1</w:t>
            </w:r>
            <w:r w:rsidR="009B03EB">
              <w:rPr>
                <w:rFonts w:asciiTheme="minorHAnsi" w:eastAsiaTheme="minorEastAsia" w:hAnsiTheme="minorHAnsi"/>
                <w:noProof/>
                <w:lang w:eastAsia="en-GB"/>
              </w:rPr>
              <w:tab/>
            </w:r>
            <w:r w:rsidR="009B03EB" w:rsidRPr="00281272">
              <w:rPr>
                <w:rStyle w:val="Hypertextovodkaz"/>
                <w:noProof/>
                <w:lang w:val="cs-CZ"/>
              </w:rPr>
              <w:t>Nosná konstrukce a spodní stavba mostu</w:t>
            </w:r>
            <w:r w:rsidR="009B03EB">
              <w:rPr>
                <w:noProof/>
                <w:webHidden/>
              </w:rPr>
              <w:tab/>
            </w:r>
            <w:r>
              <w:rPr>
                <w:noProof/>
                <w:webHidden/>
              </w:rPr>
              <w:fldChar w:fldCharType="begin"/>
            </w:r>
            <w:r w:rsidR="009B03EB">
              <w:rPr>
                <w:noProof/>
                <w:webHidden/>
              </w:rPr>
              <w:instrText xml:space="preserve"> PAGEREF _Toc532121420 \h </w:instrText>
            </w:r>
            <w:r>
              <w:rPr>
                <w:noProof/>
                <w:webHidden/>
              </w:rPr>
            </w:r>
            <w:r>
              <w:rPr>
                <w:noProof/>
                <w:webHidden/>
              </w:rPr>
              <w:fldChar w:fldCharType="separate"/>
            </w:r>
            <w:r w:rsidR="009B03EB">
              <w:rPr>
                <w:noProof/>
                <w:webHidden/>
              </w:rPr>
              <w:t>6</w:t>
            </w:r>
            <w:r>
              <w:rPr>
                <w:noProof/>
                <w:webHidden/>
              </w:rPr>
              <w:fldChar w:fldCharType="end"/>
            </w:r>
          </w:hyperlink>
        </w:p>
        <w:p w:rsidR="009B03EB" w:rsidRDefault="0018678C">
          <w:pPr>
            <w:pStyle w:val="Obsah3"/>
            <w:tabs>
              <w:tab w:val="left" w:pos="1320"/>
              <w:tab w:val="right" w:leader="dot" w:pos="9016"/>
            </w:tabs>
            <w:rPr>
              <w:rFonts w:asciiTheme="minorHAnsi" w:eastAsiaTheme="minorEastAsia" w:hAnsiTheme="minorHAnsi"/>
              <w:noProof/>
              <w:lang w:eastAsia="en-GB"/>
            </w:rPr>
          </w:pPr>
          <w:hyperlink w:anchor="_Toc532121421" w:history="1">
            <w:r w:rsidR="009B03EB" w:rsidRPr="00281272">
              <w:rPr>
                <w:rStyle w:val="Hypertextovodkaz"/>
                <w:noProof/>
                <w:lang w:val="cs-CZ"/>
              </w:rPr>
              <w:t>3.1.1</w:t>
            </w:r>
            <w:r w:rsidR="009B03EB">
              <w:rPr>
                <w:rFonts w:asciiTheme="minorHAnsi" w:eastAsiaTheme="minorEastAsia" w:hAnsiTheme="minorHAnsi"/>
                <w:noProof/>
                <w:lang w:eastAsia="en-GB"/>
              </w:rPr>
              <w:tab/>
            </w:r>
            <w:r w:rsidR="009B03EB" w:rsidRPr="00281272">
              <w:rPr>
                <w:rStyle w:val="Hypertextovodkaz"/>
                <w:noProof/>
                <w:lang w:val="cs-CZ"/>
              </w:rPr>
              <w:t>Místní šetření</w:t>
            </w:r>
            <w:r w:rsidR="009B03EB">
              <w:rPr>
                <w:noProof/>
                <w:webHidden/>
              </w:rPr>
              <w:tab/>
            </w:r>
            <w:r>
              <w:rPr>
                <w:noProof/>
                <w:webHidden/>
              </w:rPr>
              <w:fldChar w:fldCharType="begin"/>
            </w:r>
            <w:r w:rsidR="009B03EB">
              <w:rPr>
                <w:noProof/>
                <w:webHidden/>
              </w:rPr>
              <w:instrText xml:space="preserve"> PAGEREF _Toc532121421 \h </w:instrText>
            </w:r>
            <w:r>
              <w:rPr>
                <w:noProof/>
                <w:webHidden/>
              </w:rPr>
            </w:r>
            <w:r>
              <w:rPr>
                <w:noProof/>
                <w:webHidden/>
              </w:rPr>
              <w:fldChar w:fldCharType="separate"/>
            </w:r>
            <w:r w:rsidR="009B03EB">
              <w:rPr>
                <w:noProof/>
                <w:webHidden/>
              </w:rPr>
              <w:t>6</w:t>
            </w:r>
            <w:r>
              <w:rPr>
                <w:noProof/>
                <w:webHidden/>
              </w:rPr>
              <w:fldChar w:fldCharType="end"/>
            </w:r>
          </w:hyperlink>
        </w:p>
        <w:p w:rsidR="009B03EB" w:rsidRDefault="0018678C">
          <w:pPr>
            <w:pStyle w:val="Obsah3"/>
            <w:tabs>
              <w:tab w:val="left" w:pos="1320"/>
              <w:tab w:val="right" w:leader="dot" w:pos="9016"/>
            </w:tabs>
            <w:rPr>
              <w:rFonts w:asciiTheme="minorHAnsi" w:eastAsiaTheme="minorEastAsia" w:hAnsiTheme="minorHAnsi"/>
              <w:noProof/>
              <w:lang w:eastAsia="en-GB"/>
            </w:rPr>
          </w:pPr>
          <w:hyperlink w:anchor="_Toc532121422" w:history="1">
            <w:r w:rsidR="009B03EB" w:rsidRPr="00281272">
              <w:rPr>
                <w:rStyle w:val="Hypertextovodkaz"/>
                <w:noProof/>
                <w:lang w:val="cs-CZ"/>
              </w:rPr>
              <w:t>3.1.2</w:t>
            </w:r>
            <w:r w:rsidR="009B03EB">
              <w:rPr>
                <w:rFonts w:asciiTheme="minorHAnsi" w:eastAsiaTheme="minorEastAsia" w:hAnsiTheme="minorHAnsi"/>
                <w:noProof/>
                <w:lang w:eastAsia="en-GB"/>
              </w:rPr>
              <w:tab/>
            </w:r>
            <w:r w:rsidR="009B03EB" w:rsidRPr="00281272">
              <w:rPr>
                <w:rStyle w:val="Hypertextovodkaz"/>
                <w:noProof/>
                <w:lang w:val="cs-CZ"/>
              </w:rPr>
              <w:t>Diagnostický průzkum</w:t>
            </w:r>
            <w:r w:rsidR="009B03EB">
              <w:rPr>
                <w:noProof/>
                <w:webHidden/>
              </w:rPr>
              <w:tab/>
            </w:r>
            <w:r>
              <w:rPr>
                <w:noProof/>
                <w:webHidden/>
              </w:rPr>
              <w:fldChar w:fldCharType="begin"/>
            </w:r>
            <w:r w:rsidR="009B03EB">
              <w:rPr>
                <w:noProof/>
                <w:webHidden/>
              </w:rPr>
              <w:instrText xml:space="preserve"> PAGEREF _Toc532121422 \h </w:instrText>
            </w:r>
            <w:r>
              <w:rPr>
                <w:noProof/>
                <w:webHidden/>
              </w:rPr>
            </w:r>
            <w:r>
              <w:rPr>
                <w:noProof/>
                <w:webHidden/>
              </w:rPr>
              <w:fldChar w:fldCharType="separate"/>
            </w:r>
            <w:r w:rsidR="009B03EB">
              <w:rPr>
                <w:noProof/>
                <w:webHidden/>
              </w:rPr>
              <w:t>9</w:t>
            </w:r>
            <w:r>
              <w:rPr>
                <w:noProof/>
                <w:webHidden/>
              </w:rPr>
              <w:fldChar w:fldCharType="end"/>
            </w:r>
          </w:hyperlink>
        </w:p>
        <w:p w:rsidR="009B03EB" w:rsidRDefault="0018678C">
          <w:pPr>
            <w:pStyle w:val="Obsah2"/>
            <w:tabs>
              <w:tab w:val="left" w:pos="880"/>
              <w:tab w:val="right" w:leader="dot" w:pos="9016"/>
            </w:tabs>
            <w:rPr>
              <w:rFonts w:asciiTheme="minorHAnsi" w:eastAsiaTheme="minorEastAsia" w:hAnsiTheme="minorHAnsi"/>
              <w:noProof/>
              <w:lang w:eastAsia="en-GB"/>
            </w:rPr>
          </w:pPr>
          <w:hyperlink w:anchor="_Toc532121423" w:history="1">
            <w:r w:rsidR="009B03EB" w:rsidRPr="00281272">
              <w:rPr>
                <w:rStyle w:val="Hypertextovodkaz"/>
                <w:noProof/>
                <w:lang w:val="cs-CZ"/>
              </w:rPr>
              <w:t>3.2</w:t>
            </w:r>
            <w:r w:rsidR="009B03EB">
              <w:rPr>
                <w:rFonts w:asciiTheme="minorHAnsi" w:eastAsiaTheme="minorEastAsia" w:hAnsiTheme="minorHAnsi"/>
                <w:noProof/>
                <w:lang w:eastAsia="en-GB"/>
              </w:rPr>
              <w:tab/>
            </w:r>
            <w:r w:rsidR="009B03EB" w:rsidRPr="00281272">
              <w:rPr>
                <w:rStyle w:val="Hypertextovodkaz"/>
                <w:noProof/>
                <w:lang w:val="cs-CZ"/>
              </w:rPr>
              <w:t>Opěrné stěny u opěry O1</w:t>
            </w:r>
            <w:r w:rsidR="009B03EB">
              <w:rPr>
                <w:noProof/>
                <w:webHidden/>
              </w:rPr>
              <w:tab/>
            </w:r>
            <w:r>
              <w:rPr>
                <w:noProof/>
                <w:webHidden/>
              </w:rPr>
              <w:fldChar w:fldCharType="begin"/>
            </w:r>
            <w:r w:rsidR="009B03EB">
              <w:rPr>
                <w:noProof/>
                <w:webHidden/>
              </w:rPr>
              <w:instrText xml:space="preserve"> PAGEREF _Toc532121423 \h </w:instrText>
            </w:r>
            <w:r>
              <w:rPr>
                <w:noProof/>
                <w:webHidden/>
              </w:rPr>
            </w:r>
            <w:r>
              <w:rPr>
                <w:noProof/>
                <w:webHidden/>
              </w:rPr>
              <w:fldChar w:fldCharType="separate"/>
            </w:r>
            <w:r w:rsidR="009B03EB">
              <w:rPr>
                <w:noProof/>
                <w:webHidden/>
              </w:rPr>
              <w:t>10</w:t>
            </w:r>
            <w:r>
              <w:rPr>
                <w:noProof/>
                <w:webHidden/>
              </w:rPr>
              <w:fldChar w:fldCharType="end"/>
            </w:r>
          </w:hyperlink>
        </w:p>
        <w:p w:rsidR="009B03EB" w:rsidRDefault="0018678C">
          <w:pPr>
            <w:pStyle w:val="Obsah3"/>
            <w:tabs>
              <w:tab w:val="left" w:pos="1320"/>
              <w:tab w:val="right" w:leader="dot" w:pos="9016"/>
            </w:tabs>
            <w:rPr>
              <w:rFonts w:asciiTheme="minorHAnsi" w:eastAsiaTheme="minorEastAsia" w:hAnsiTheme="minorHAnsi"/>
              <w:noProof/>
              <w:lang w:eastAsia="en-GB"/>
            </w:rPr>
          </w:pPr>
          <w:hyperlink w:anchor="_Toc532121424" w:history="1">
            <w:r w:rsidR="009B03EB" w:rsidRPr="00281272">
              <w:rPr>
                <w:rStyle w:val="Hypertextovodkaz"/>
                <w:noProof/>
                <w:lang w:val="cs-CZ"/>
              </w:rPr>
              <w:t>3.2.1</w:t>
            </w:r>
            <w:r w:rsidR="009B03EB">
              <w:rPr>
                <w:rFonts w:asciiTheme="minorHAnsi" w:eastAsiaTheme="minorEastAsia" w:hAnsiTheme="minorHAnsi"/>
                <w:noProof/>
                <w:lang w:eastAsia="en-GB"/>
              </w:rPr>
              <w:tab/>
            </w:r>
            <w:r w:rsidR="009B03EB" w:rsidRPr="00281272">
              <w:rPr>
                <w:rStyle w:val="Hypertextovodkaz"/>
                <w:noProof/>
                <w:lang w:val="cs-CZ"/>
              </w:rPr>
              <w:t>Místní šetření</w:t>
            </w:r>
            <w:r w:rsidR="009B03EB">
              <w:rPr>
                <w:noProof/>
                <w:webHidden/>
              </w:rPr>
              <w:tab/>
            </w:r>
            <w:r>
              <w:rPr>
                <w:noProof/>
                <w:webHidden/>
              </w:rPr>
              <w:fldChar w:fldCharType="begin"/>
            </w:r>
            <w:r w:rsidR="009B03EB">
              <w:rPr>
                <w:noProof/>
                <w:webHidden/>
              </w:rPr>
              <w:instrText xml:space="preserve"> PAGEREF _Toc532121424 \h </w:instrText>
            </w:r>
            <w:r>
              <w:rPr>
                <w:noProof/>
                <w:webHidden/>
              </w:rPr>
            </w:r>
            <w:r>
              <w:rPr>
                <w:noProof/>
                <w:webHidden/>
              </w:rPr>
              <w:fldChar w:fldCharType="separate"/>
            </w:r>
            <w:r w:rsidR="009B03EB">
              <w:rPr>
                <w:noProof/>
                <w:webHidden/>
              </w:rPr>
              <w:t>10</w:t>
            </w:r>
            <w:r>
              <w:rPr>
                <w:noProof/>
                <w:webHidden/>
              </w:rPr>
              <w:fldChar w:fldCharType="end"/>
            </w:r>
          </w:hyperlink>
        </w:p>
        <w:p w:rsidR="009B03EB" w:rsidRDefault="0018678C">
          <w:pPr>
            <w:pStyle w:val="Obsah3"/>
            <w:tabs>
              <w:tab w:val="left" w:pos="1320"/>
              <w:tab w:val="right" w:leader="dot" w:pos="9016"/>
            </w:tabs>
            <w:rPr>
              <w:rFonts w:asciiTheme="minorHAnsi" w:eastAsiaTheme="minorEastAsia" w:hAnsiTheme="minorHAnsi"/>
              <w:noProof/>
              <w:lang w:eastAsia="en-GB"/>
            </w:rPr>
          </w:pPr>
          <w:hyperlink w:anchor="_Toc532121425" w:history="1">
            <w:r w:rsidR="009B03EB" w:rsidRPr="00281272">
              <w:rPr>
                <w:rStyle w:val="Hypertextovodkaz"/>
                <w:noProof/>
                <w:lang w:val="cs-CZ"/>
              </w:rPr>
              <w:t>3.2.2</w:t>
            </w:r>
            <w:r w:rsidR="009B03EB">
              <w:rPr>
                <w:rFonts w:asciiTheme="minorHAnsi" w:eastAsiaTheme="minorEastAsia" w:hAnsiTheme="minorHAnsi"/>
                <w:noProof/>
                <w:lang w:eastAsia="en-GB"/>
              </w:rPr>
              <w:tab/>
            </w:r>
            <w:r w:rsidR="009B03EB" w:rsidRPr="00281272">
              <w:rPr>
                <w:rStyle w:val="Hypertextovodkaz"/>
                <w:noProof/>
                <w:lang w:val="cs-CZ"/>
              </w:rPr>
              <w:t>Diagnostický průzkum</w:t>
            </w:r>
            <w:r w:rsidR="009B03EB">
              <w:rPr>
                <w:noProof/>
                <w:webHidden/>
              </w:rPr>
              <w:tab/>
            </w:r>
            <w:r>
              <w:rPr>
                <w:noProof/>
                <w:webHidden/>
              </w:rPr>
              <w:fldChar w:fldCharType="begin"/>
            </w:r>
            <w:r w:rsidR="009B03EB">
              <w:rPr>
                <w:noProof/>
                <w:webHidden/>
              </w:rPr>
              <w:instrText xml:space="preserve"> PAGEREF _Toc532121425 \h </w:instrText>
            </w:r>
            <w:r>
              <w:rPr>
                <w:noProof/>
                <w:webHidden/>
              </w:rPr>
            </w:r>
            <w:r>
              <w:rPr>
                <w:noProof/>
                <w:webHidden/>
              </w:rPr>
              <w:fldChar w:fldCharType="separate"/>
            </w:r>
            <w:r w:rsidR="009B03EB">
              <w:rPr>
                <w:noProof/>
                <w:webHidden/>
              </w:rPr>
              <w:t>12</w:t>
            </w:r>
            <w:r>
              <w:rPr>
                <w:noProof/>
                <w:webHidden/>
              </w:rPr>
              <w:fldChar w:fldCharType="end"/>
            </w:r>
          </w:hyperlink>
        </w:p>
        <w:p w:rsidR="009B03EB" w:rsidRDefault="0018678C">
          <w:pPr>
            <w:pStyle w:val="Obsah3"/>
            <w:tabs>
              <w:tab w:val="left" w:pos="1320"/>
              <w:tab w:val="right" w:leader="dot" w:pos="9016"/>
            </w:tabs>
            <w:rPr>
              <w:rFonts w:asciiTheme="minorHAnsi" w:eastAsiaTheme="minorEastAsia" w:hAnsiTheme="minorHAnsi"/>
              <w:noProof/>
              <w:lang w:eastAsia="en-GB"/>
            </w:rPr>
          </w:pPr>
          <w:hyperlink w:anchor="_Toc532121426" w:history="1">
            <w:r w:rsidR="009B03EB" w:rsidRPr="00281272">
              <w:rPr>
                <w:rStyle w:val="Hypertextovodkaz"/>
                <w:noProof/>
                <w:lang w:val="cs-CZ"/>
              </w:rPr>
              <w:t>3.2.3</w:t>
            </w:r>
            <w:r w:rsidR="009B03EB">
              <w:rPr>
                <w:rFonts w:asciiTheme="minorHAnsi" w:eastAsiaTheme="minorEastAsia" w:hAnsiTheme="minorHAnsi"/>
                <w:noProof/>
                <w:lang w:eastAsia="en-GB"/>
              </w:rPr>
              <w:tab/>
            </w:r>
            <w:r w:rsidR="009B03EB" w:rsidRPr="00281272">
              <w:rPr>
                <w:rStyle w:val="Hypertextovodkaz"/>
                <w:noProof/>
                <w:lang w:val="cs-CZ"/>
              </w:rPr>
              <w:t>Geotechnický a geofyzikální průzkum</w:t>
            </w:r>
            <w:r w:rsidR="009B03EB">
              <w:rPr>
                <w:noProof/>
                <w:webHidden/>
              </w:rPr>
              <w:tab/>
            </w:r>
            <w:r>
              <w:rPr>
                <w:noProof/>
                <w:webHidden/>
              </w:rPr>
              <w:fldChar w:fldCharType="begin"/>
            </w:r>
            <w:r w:rsidR="009B03EB">
              <w:rPr>
                <w:noProof/>
                <w:webHidden/>
              </w:rPr>
              <w:instrText xml:space="preserve"> PAGEREF _Toc532121426 \h </w:instrText>
            </w:r>
            <w:r>
              <w:rPr>
                <w:noProof/>
                <w:webHidden/>
              </w:rPr>
            </w:r>
            <w:r>
              <w:rPr>
                <w:noProof/>
                <w:webHidden/>
              </w:rPr>
              <w:fldChar w:fldCharType="separate"/>
            </w:r>
            <w:r w:rsidR="009B03EB">
              <w:rPr>
                <w:noProof/>
                <w:webHidden/>
              </w:rPr>
              <w:t>13</w:t>
            </w:r>
            <w:r>
              <w:rPr>
                <w:noProof/>
                <w:webHidden/>
              </w:rPr>
              <w:fldChar w:fldCharType="end"/>
            </w:r>
          </w:hyperlink>
        </w:p>
        <w:p w:rsidR="009B03EB" w:rsidRDefault="0018678C">
          <w:pPr>
            <w:pStyle w:val="Obsah1"/>
            <w:tabs>
              <w:tab w:val="left" w:pos="440"/>
              <w:tab w:val="right" w:leader="dot" w:pos="9016"/>
            </w:tabs>
            <w:rPr>
              <w:rFonts w:asciiTheme="minorHAnsi" w:eastAsiaTheme="minorEastAsia" w:hAnsiTheme="minorHAnsi"/>
              <w:noProof/>
              <w:lang w:eastAsia="en-GB"/>
            </w:rPr>
          </w:pPr>
          <w:hyperlink w:anchor="_Toc532121427" w:history="1">
            <w:r w:rsidR="009B03EB" w:rsidRPr="00281272">
              <w:rPr>
                <w:rStyle w:val="Hypertextovodkaz"/>
                <w:noProof/>
                <w:lang w:val="cs-CZ"/>
              </w:rPr>
              <w:t>4</w:t>
            </w:r>
            <w:r w:rsidR="009B03EB">
              <w:rPr>
                <w:rFonts w:asciiTheme="minorHAnsi" w:eastAsiaTheme="minorEastAsia" w:hAnsiTheme="minorHAnsi"/>
                <w:noProof/>
                <w:lang w:eastAsia="en-GB"/>
              </w:rPr>
              <w:tab/>
            </w:r>
            <w:r w:rsidR="009B03EB" w:rsidRPr="00281272">
              <w:rPr>
                <w:rStyle w:val="Hypertextovodkaz"/>
                <w:noProof/>
                <w:lang w:val="cs-CZ"/>
              </w:rPr>
              <w:t>Hodnocení aktuálního stavu mostu</w:t>
            </w:r>
            <w:r w:rsidR="009B03EB">
              <w:rPr>
                <w:noProof/>
                <w:webHidden/>
              </w:rPr>
              <w:tab/>
            </w:r>
            <w:r>
              <w:rPr>
                <w:noProof/>
                <w:webHidden/>
              </w:rPr>
              <w:fldChar w:fldCharType="begin"/>
            </w:r>
            <w:r w:rsidR="009B03EB">
              <w:rPr>
                <w:noProof/>
                <w:webHidden/>
              </w:rPr>
              <w:instrText xml:space="preserve"> PAGEREF _Toc532121427 \h </w:instrText>
            </w:r>
            <w:r>
              <w:rPr>
                <w:noProof/>
                <w:webHidden/>
              </w:rPr>
            </w:r>
            <w:r>
              <w:rPr>
                <w:noProof/>
                <w:webHidden/>
              </w:rPr>
              <w:fldChar w:fldCharType="separate"/>
            </w:r>
            <w:r w:rsidR="009B03EB">
              <w:rPr>
                <w:noProof/>
                <w:webHidden/>
              </w:rPr>
              <w:t>15</w:t>
            </w:r>
            <w:r>
              <w:rPr>
                <w:noProof/>
                <w:webHidden/>
              </w:rPr>
              <w:fldChar w:fldCharType="end"/>
            </w:r>
          </w:hyperlink>
        </w:p>
        <w:p w:rsidR="009B03EB" w:rsidRDefault="0018678C">
          <w:pPr>
            <w:pStyle w:val="Obsah2"/>
            <w:tabs>
              <w:tab w:val="left" w:pos="880"/>
              <w:tab w:val="right" w:leader="dot" w:pos="9016"/>
            </w:tabs>
            <w:rPr>
              <w:rFonts w:asciiTheme="minorHAnsi" w:eastAsiaTheme="minorEastAsia" w:hAnsiTheme="minorHAnsi"/>
              <w:noProof/>
              <w:lang w:eastAsia="en-GB"/>
            </w:rPr>
          </w:pPr>
          <w:hyperlink w:anchor="_Toc532121428" w:history="1">
            <w:r w:rsidR="009B03EB" w:rsidRPr="00281272">
              <w:rPr>
                <w:rStyle w:val="Hypertextovodkaz"/>
                <w:noProof/>
                <w:lang w:val="cs-CZ"/>
              </w:rPr>
              <w:t>4.1</w:t>
            </w:r>
            <w:r w:rsidR="009B03EB">
              <w:rPr>
                <w:rFonts w:asciiTheme="minorHAnsi" w:eastAsiaTheme="minorEastAsia" w:hAnsiTheme="minorHAnsi"/>
                <w:noProof/>
                <w:lang w:eastAsia="en-GB"/>
              </w:rPr>
              <w:tab/>
            </w:r>
            <w:r w:rsidR="009B03EB" w:rsidRPr="00281272">
              <w:rPr>
                <w:rStyle w:val="Hypertextovodkaz"/>
                <w:noProof/>
                <w:lang w:val="cs-CZ"/>
              </w:rPr>
              <w:t>Nosná konstrukce a spodní stavba mostu</w:t>
            </w:r>
            <w:r w:rsidR="009B03EB">
              <w:rPr>
                <w:noProof/>
                <w:webHidden/>
              </w:rPr>
              <w:tab/>
            </w:r>
            <w:r>
              <w:rPr>
                <w:noProof/>
                <w:webHidden/>
              </w:rPr>
              <w:fldChar w:fldCharType="begin"/>
            </w:r>
            <w:r w:rsidR="009B03EB">
              <w:rPr>
                <w:noProof/>
                <w:webHidden/>
              </w:rPr>
              <w:instrText xml:space="preserve"> PAGEREF _Toc532121428 \h </w:instrText>
            </w:r>
            <w:r>
              <w:rPr>
                <w:noProof/>
                <w:webHidden/>
              </w:rPr>
            </w:r>
            <w:r>
              <w:rPr>
                <w:noProof/>
                <w:webHidden/>
              </w:rPr>
              <w:fldChar w:fldCharType="separate"/>
            </w:r>
            <w:r w:rsidR="009B03EB">
              <w:rPr>
                <w:noProof/>
                <w:webHidden/>
              </w:rPr>
              <w:t>15</w:t>
            </w:r>
            <w:r>
              <w:rPr>
                <w:noProof/>
                <w:webHidden/>
              </w:rPr>
              <w:fldChar w:fldCharType="end"/>
            </w:r>
          </w:hyperlink>
        </w:p>
        <w:p w:rsidR="009B03EB" w:rsidRDefault="0018678C">
          <w:pPr>
            <w:pStyle w:val="Obsah2"/>
            <w:tabs>
              <w:tab w:val="left" w:pos="880"/>
              <w:tab w:val="right" w:leader="dot" w:pos="9016"/>
            </w:tabs>
            <w:rPr>
              <w:rFonts w:asciiTheme="minorHAnsi" w:eastAsiaTheme="minorEastAsia" w:hAnsiTheme="minorHAnsi"/>
              <w:noProof/>
              <w:lang w:eastAsia="en-GB"/>
            </w:rPr>
          </w:pPr>
          <w:hyperlink w:anchor="_Toc532121429" w:history="1">
            <w:r w:rsidR="009B03EB" w:rsidRPr="00281272">
              <w:rPr>
                <w:rStyle w:val="Hypertextovodkaz"/>
                <w:noProof/>
                <w:lang w:val="cs-CZ"/>
              </w:rPr>
              <w:t>4.2</w:t>
            </w:r>
            <w:r w:rsidR="009B03EB">
              <w:rPr>
                <w:rFonts w:asciiTheme="minorHAnsi" w:eastAsiaTheme="minorEastAsia" w:hAnsiTheme="minorHAnsi"/>
                <w:noProof/>
                <w:lang w:eastAsia="en-GB"/>
              </w:rPr>
              <w:tab/>
            </w:r>
            <w:r w:rsidR="009B03EB" w:rsidRPr="00281272">
              <w:rPr>
                <w:rStyle w:val="Hypertextovodkaz"/>
                <w:noProof/>
                <w:lang w:val="cs-CZ"/>
              </w:rPr>
              <w:t>Opěrné stěny u opěry O1 a zásyp mezi nimi</w:t>
            </w:r>
            <w:r w:rsidR="009B03EB">
              <w:rPr>
                <w:noProof/>
                <w:webHidden/>
              </w:rPr>
              <w:tab/>
            </w:r>
            <w:r>
              <w:rPr>
                <w:noProof/>
                <w:webHidden/>
              </w:rPr>
              <w:fldChar w:fldCharType="begin"/>
            </w:r>
            <w:r w:rsidR="009B03EB">
              <w:rPr>
                <w:noProof/>
                <w:webHidden/>
              </w:rPr>
              <w:instrText xml:space="preserve"> PAGEREF _Toc532121429 \h </w:instrText>
            </w:r>
            <w:r>
              <w:rPr>
                <w:noProof/>
                <w:webHidden/>
              </w:rPr>
            </w:r>
            <w:r>
              <w:rPr>
                <w:noProof/>
                <w:webHidden/>
              </w:rPr>
              <w:fldChar w:fldCharType="separate"/>
            </w:r>
            <w:r w:rsidR="009B03EB">
              <w:rPr>
                <w:noProof/>
                <w:webHidden/>
              </w:rPr>
              <w:t>16</w:t>
            </w:r>
            <w:r>
              <w:rPr>
                <w:noProof/>
                <w:webHidden/>
              </w:rPr>
              <w:fldChar w:fldCharType="end"/>
            </w:r>
          </w:hyperlink>
        </w:p>
        <w:p w:rsidR="009B03EB" w:rsidRDefault="0018678C">
          <w:pPr>
            <w:pStyle w:val="Obsah1"/>
            <w:tabs>
              <w:tab w:val="left" w:pos="440"/>
              <w:tab w:val="right" w:leader="dot" w:pos="9016"/>
            </w:tabs>
            <w:rPr>
              <w:rFonts w:asciiTheme="minorHAnsi" w:eastAsiaTheme="minorEastAsia" w:hAnsiTheme="minorHAnsi"/>
              <w:noProof/>
              <w:lang w:eastAsia="en-GB"/>
            </w:rPr>
          </w:pPr>
          <w:hyperlink w:anchor="_Toc532121430" w:history="1">
            <w:r w:rsidR="009B03EB" w:rsidRPr="00281272">
              <w:rPr>
                <w:rStyle w:val="Hypertextovodkaz"/>
                <w:noProof/>
                <w:lang w:val="cs-CZ"/>
              </w:rPr>
              <w:t>5</w:t>
            </w:r>
            <w:r w:rsidR="009B03EB">
              <w:rPr>
                <w:rFonts w:asciiTheme="minorHAnsi" w:eastAsiaTheme="minorEastAsia" w:hAnsiTheme="minorHAnsi"/>
                <w:noProof/>
                <w:lang w:eastAsia="en-GB"/>
              </w:rPr>
              <w:tab/>
            </w:r>
            <w:r w:rsidR="009B03EB" w:rsidRPr="00281272">
              <w:rPr>
                <w:rStyle w:val="Hypertextovodkaz"/>
                <w:noProof/>
                <w:lang w:val="cs-CZ"/>
              </w:rPr>
              <w:t>Návrh opravy</w:t>
            </w:r>
            <w:r w:rsidR="009B03EB">
              <w:rPr>
                <w:noProof/>
                <w:webHidden/>
              </w:rPr>
              <w:tab/>
            </w:r>
            <w:r>
              <w:rPr>
                <w:noProof/>
                <w:webHidden/>
              </w:rPr>
              <w:fldChar w:fldCharType="begin"/>
            </w:r>
            <w:r w:rsidR="009B03EB">
              <w:rPr>
                <w:noProof/>
                <w:webHidden/>
              </w:rPr>
              <w:instrText xml:space="preserve"> PAGEREF _Toc532121430 \h </w:instrText>
            </w:r>
            <w:r>
              <w:rPr>
                <w:noProof/>
                <w:webHidden/>
              </w:rPr>
            </w:r>
            <w:r>
              <w:rPr>
                <w:noProof/>
                <w:webHidden/>
              </w:rPr>
              <w:fldChar w:fldCharType="separate"/>
            </w:r>
            <w:r w:rsidR="009B03EB">
              <w:rPr>
                <w:noProof/>
                <w:webHidden/>
              </w:rPr>
              <w:t>17</w:t>
            </w:r>
            <w:r>
              <w:rPr>
                <w:noProof/>
                <w:webHidden/>
              </w:rPr>
              <w:fldChar w:fldCharType="end"/>
            </w:r>
          </w:hyperlink>
        </w:p>
        <w:p w:rsidR="009B03EB" w:rsidRDefault="0018678C">
          <w:pPr>
            <w:pStyle w:val="Obsah2"/>
            <w:tabs>
              <w:tab w:val="left" w:pos="880"/>
              <w:tab w:val="right" w:leader="dot" w:pos="9016"/>
            </w:tabs>
            <w:rPr>
              <w:rFonts w:asciiTheme="minorHAnsi" w:eastAsiaTheme="minorEastAsia" w:hAnsiTheme="minorHAnsi"/>
              <w:noProof/>
              <w:lang w:eastAsia="en-GB"/>
            </w:rPr>
          </w:pPr>
          <w:hyperlink w:anchor="_Toc532121431" w:history="1">
            <w:r w:rsidR="009B03EB" w:rsidRPr="00281272">
              <w:rPr>
                <w:rStyle w:val="Hypertextovodkaz"/>
                <w:noProof/>
                <w:lang w:val="cs-CZ"/>
              </w:rPr>
              <w:t>5.1</w:t>
            </w:r>
            <w:r w:rsidR="009B03EB">
              <w:rPr>
                <w:rFonts w:asciiTheme="minorHAnsi" w:eastAsiaTheme="minorEastAsia" w:hAnsiTheme="minorHAnsi"/>
                <w:noProof/>
                <w:lang w:eastAsia="en-GB"/>
              </w:rPr>
              <w:tab/>
            </w:r>
            <w:r w:rsidR="009B03EB" w:rsidRPr="00281272">
              <w:rPr>
                <w:rStyle w:val="Hypertextovodkaz"/>
                <w:noProof/>
                <w:lang w:val="cs-CZ"/>
              </w:rPr>
              <w:t>Nosná konstrukce a spodní stavba mostu</w:t>
            </w:r>
            <w:r w:rsidR="009B03EB">
              <w:rPr>
                <w:noProof/>
                <w:webHidden/>
              </w:rPr>
              <w:tab/>
            </w:r>
            <w:r>
              <w:rPr>
                <w:noProof/>
                <w:webHidden/>
              </w:rPr>
              <w:fldChar w:fldCharType="begin"/>
            </w:r>
            <w:r w:rsidR="009B03EB">
              <w:rPr>
                <w:noProof/>
                <w:webHidden/>
              </w:rPr>
              <w:instrText xml:space="preserve"> PAGEREF _Toc532121431 \h </w:instrText>
            </w:r>
            <w:r>
              <w:rPr>
                <w:noProof/>
                <w:webHidden/>
              </w:rPr>
            </w:r>
            <w:r>
              <w:rPr>
                <w:noProof/>
                <w:webHidden/>
              </w:rPr>
              <w:fldChar w:fldCharType="separate"/>
            </w:r>
            <w:r w:rsidR="009B03EB">
              <w:rPr>
                <w:noProof/>
                <w:webHidden/>
              </w:rPr>
              <w:t>17</w:t>
            </w:r>
            <w:r>
              <w:rPr>
                <w:noProof/>
                <w:webHidden/>
              </w:rPr>
              <w:fldChar w:fldCharType="end"/>
            </w:r>
          </w:hyperlink>
        </w:p>
        <w:p w:rsidR="009B03EB" w:rsidRDefault="0018678C">
          <w:pPr>
            <w:pStyle w:val="Obsah2"/>
            <w:tabs>
              <w:tab w:val="left" w:pos="880"/>
              <w:tab w:val="right" w:leader="dot" w:pos="9016"/>
            </w:tabs>
            <w:rPr>
              <w:rFonts w:asciiTheme="minorHAnsi" w:eastAsiaTheme="minorEastAsia" w:hAnsiTheme="minorHAnsi"/>
              <w:noProof/>
              <w:lang w:eastAsia="en-GB"/>
            </w:rPr>
          </w:pPr>
          <w:hyperlink w:anchor="_Toc532121432" w:history="1">
            <w:r w:rsidR="009B03EB" w:rsidRPr="00281272">
              <w:rPr>
                <w:rStyle w:val="Hypertextovodkaz"/>
                <w:noProof/>
                <w:lang w:val="cs-CZ"/>
              </w:rPr>
              <w:t>5.2</w:t>
            </w:r>
            <w:r w:rsidR="009B03EB">
              <w:rPr>
                <w:rFonts w:asciiTheme="minorHAnsi" w:eastAsiaTheme="minorEastAsia" w:hAnsiTheme="minorHAnsi"/>
                <w:noProof/>
                <w:lang w:eastAsia="en-GB"/>
              </w:rPr>
              <w:tab/>
            </w:r>
            <w:r w:rsidR="009B03EB" w:rsidRPr="00281272">
              <w:rPr>
                <w:rStyle w:val="Hypertextovodkaz"/>
                <w:noProof/>
                <w:lang w:val="cs-CZ"/>
              </w:rPr>
              <w:t>Opěrné stěny u opěry O1</w:t>
            </w:r>
            <w:r w:rsidR="009B03EB">
              <w:rPr>
                <w:noProof/>
                <w:webHidden/>
              </w:rPr>
              <w:tab/>
            </w:r>
            <w:r>
              <w:rPr>
                <w:noProof/>
                <w:webHidden/>
              </w:rPr>
              <w:fldChar w:fldCharType="begin"/>
            </w:r>
            <w:r w:rsidR="009B03EB">
              <w:rPr>
                <w:noProof/>
                <w:webHidden/>
              </w:rPr>
              <w:instrText xml:space="preserve"> PAGEREF _Toc532121432 \h </w:instrText>
            </w:r>
            <w:r>
              <w:rPr>
                <w:noProof/>
                <w:webHidden/>
              </w:rPr>
            </w:r>
            <w:r>
              <w:rPr>
                <w:noProof/>
                <w:webHidden/>
              </w:rPr>
              <w:fldChar w:fldCharType="separate"/>
            </w:r>
            <w:r w:rsidR="009B03EB">
              <w:rPr>
                <w:noProof/>
                <w:webHidden/>
              </w:rPr>
              <w:t>18</w:t>
            </w:r>
            <w:r>
              <w:rPr>
                <w:noProof/>
                <w:webHidden/>
              </w:rPr>
              <w:fldChar w:fldCharType="end"/>
            </w:r>
          </w:hyperlink>
        </w:p>
        <w:p w:rsidR="009B03EB" w:rsidRDefault="0018678C">
          <w:pPr>
            <w:pStyle w:val="Obsah2"/>
            <w:tabs>
              <w:tab w:val="left" w:pos="880"/>
              <w:tab w:val="right" w:leader="dot" w:pos="9016"/>
            </w:tabs>
            <w:rPr>
              <w:rFonts w:asciiTheme="minorHAnsi" w:eastAsiaTheme="minorEastAsia" w:hAnsiTheme="minorHAnsi"/>
              <w:noProof/>
              <w:lang w:eastAsia="en-GB"/>
            </w:rPr>
          </w:pPr>
          <w:hyperlink w:anchor="_Toc532121433" w:history="1">
            <w:r w:rsidR="009B03EB" w:rsidRPr="00281272">
              <w:rPr>
                <w:rStyle w:val="Hypertextovodkaz"/>
                <w:noProof/>
                <w:lang w:val="cs-CZ"/>
              </w:rPr>
              <w:t>5.3</w:t>
            </w:r>
            <w:r w:rsidR="009B03EB">
              <w:rPr>
                <w:rFonts w:asciiTheme="minorHAnsi" w:eastAsiaTheme="minorEastAsia" w:hAnsiTheme="minorHAnsi"/>
                <w:noProof/>
                <w:lang w:eastAsia="en-GB"/>
              </w:rPr>
              <w:tab/>
            </w:r>
            <w:r w:rsidR="009B03EB" w:rsidRPr="00281272">
              <w:rPr>
                <w:rStyle w:val="Hypertextovodkaz"/>
                <w:noProof/>
                <w:lang w:val="cs-CZ"/>
              </w:rPr>
              <w:t>Požadavky na postup výstavby</w:t>
            </w:r>
            <w:r w:rsidR="009B03EB">
              <w:rPr>
                <w:noProof/>
                <w:webHidden/>
              </w:rPr>
              <w:tab/>
            </w:r>
            <w:r>
              <w:rPr>
                <w:noProof/>
                <w:webHidden/>
              </w:rPr>
              <w:fldChar w:fldCharType="begin"/>
            </w:r>
            <w:r w:rsidR="009B03EB">
              <w:rPr>
                <w:noProof/>
                <w:webHidden/>
              </w:rPr>
              <w:instrText xml:space="preserve"> PAGEREF _Toc532121433 \h </w:instrText>
            </w:r>
            <w:r>
              <w:rPr>
                <w:noProof/>
                <w:webHidden/>
              </w:rPr>
            </w:r>
            <w:r>
              <w:rPr>
                <w:noProof/>
                <w:webHidden/>
              </w:rPr>
              <w:fldChar w:fldCharType="separate"/>
            </w:r>
            <w:r w:rsidR="009B03EB">
              <w:rPr>
                <w:noProof/>
                <w:webHidden/>
              </w:rPr>
              <w:t>19</w:t>
            </w:r>
            <w:r>
              <w:rPr>
                <w:noProof/>
                <w:webHidden/>
              </w:rPr>
              <w:fldChar w:fldCharType="end"/>
            </w:r>
          </w:hyperlink>
        </w:p>
        <w:p w:rsidR="009B03EB" w:rsidRDefault="0018678C">
          <w:pPr>
            <w:pStyle w:val="Obsah1"/>
            <w:tabs>
              <w:tab w:val="left" w:pos="440"/>
              <w:tab w:val="right" w:leader="dot" w:pos="9016"/>
            </w:tabs>
            <w:rPr>
              <w:rFonts w:asciiTheme="minorHAnsi" w:eastAsiaTheme="minorEastAsia" w:hAnsiTheme="minorHAnsi"/>
              <w:noProof/>
              <w:lang w:eastAsia="en-GB"/>
            </w:rPr>
          </w:pPr>
          <w:hyperlink w:anchor="_Toc532121434" w:history="1">
            <w:r w:rsidR="009B03EB" w:rsidRPr="00281272">
              <w:rPr>
                <w:rStyle w:val="Hypertextovodkaz"/>
                <w:noProof/>
                <w:lang w:val="cs-CZ"/>
              </w:rPr>
              <w:t>6</w:t>
            </w:r>
            <w:r w:rsidR="009B03EB">
              <w:rPr>
                <w:rFonts w:asciiTheme="minorHAnsi" w:eastAsiaTheme="minorEastAsia" w:hAnsiTheme="minorHAnsi"/>
                <w:noProof/>
                <w:lang w:eastAsia="en-GB"/>
              </w:rPr>
              <w:tab/>
            </w:r>
            <w:r w:rsidR="009B03EB" w:rsidRPr="00281272">
              <w:rPr>
                <w:rStyle w:val="Hypertextovodkaz"/>
                <w:noProof/>
                <w:lang w:val="cs-CZ"/>
              </w:rPr>
              <w:t>Závěr</w:t>
            </w:r>
            <w:r w:rsidR="009B03EB">
              <w:rPr>
                <w:noProof/>
                <w:webHidden/>
              </w:rPr>
              <w:tab/>
            </w:r>
            <w:r>
              <w:rPr>
                <w:noProof/>
                <w:webHidden/>
              </w:rPr>
              <w:fldChar w:fldCharType="begin"/>
            </w:r>
            <w:r w:rsidR="009B03EB">
              <w:rPr>
                <w:noProof/>
                <w:webHidden/>
              </w:rPr>
              <w:instrText xml:space="preserve"> PAGEREF _Toc532121434 \h </w:instrText>
            </w:r>
            <w:r>
              <w:rPr>
                <w:noProof/>
                <w:webHidden/>
              </w:rPr>
            </w:r>
            <w:r>
              <w:rPr>
                <w:noProof/>
                <w:webHidden/>
              </w:rPr>
              <w:fldChar w:fldCharType="separate"/>
            </w:r>
            <w:r w:rsidR="009B03EB">
              <w:rPr>
                <w:noProof/>
                <w:webHidden/>
              </w:rPr>
              <w:t>21</w:t>
            </w:r>
            <w:r>
              <w:rPr>
                <w:noProof/>
                <w:webHidden/>
              </w:rPr>
              <w:fldChar w:fldCharType="end"/>
            </w:r>
          </w:hyperlink>
        </w:p>
        <w:p w:rsidR="004D799B" w:rsidRDefault="0018678C">
          <w:r>
            <w:rPr>
              <w:b/>
              <w:bCs/>
              <w:lang w:val="cs-CZ"/>
            </w:rPr>
            <w:fldChar w:fldCharType="end"/>
          </w:r>
        </w:p>
      </w:sdtContent>
    </w:sdt>
    <w:p w:rsidR="000323EA" w:rsidRDefault="000323EA">
      <w:pPr>
        <w:jc w:val="left"/>
        <w:rPr>
          <w:rFonts w:eastAsiaTheme="majorEastAsia" w:cstheme="majorBidi"/>
          <w:b/>
          <w:color w:val="2F5496" w:themeColor="accent1" w:themeShade="BF"/>
          <w:sz w:val="32"/>
          <w:szCs w:val="32"/>
          <w:lang w:val="cs-CZ"/>
        </w:rPr>
      </w:pPr>
      <w:r>
        <w:rPr>
          <w:lang w:val="cs-CZ"/>
        </w:rPr>
        <w:br w:type="page"/>
      </w:r>
    </w:p>
    <w:p w:rsidR="00056B75" w:rsidRDefault="00056B75" w:rsidP="002B53B7">
      <w:pPr>
        <w:pStyle w:val="Nadpis1"/>
        <w:rPr>
          <w:lang w:val="cs-CZ"/>
        </w:rPr>
      </w:pPr>
      <w:bookmarkStart w:id="0" w:name="_Toc532121417"/>
      <w:r>
        <w:rPr>
          <w:lang w:val="cs-CZ"/>
        </w:rPr>
        <w:lastRenderedPageBreak/>
        <w:t>Úvod</w:t>
      </w:r>
      <w:bookmarkEnd w:id="0"/>
    </w:p>
    <w:p w:rsidR="00056B75" w:rsidRDefault="0061761A" w:rsidP="00056B75">
      <w:pPr>
        <w:rPr>
          <w:lang w:val="cs-CZ"/>
        </w:rPr>
      </w:pPr>
      <w:r>
        <w:rPr>
          <w:lang w:val="cs-CZ"/>
        </w:rPr>
        <w:t xml:space="preserve">V rámci </w:t>
      </w:r>
      <w:r w:rsidR="001C77E6">
        <w:rPr>
          <w:lang w:val="cs-CZ"/>
        </w:rPr>
        <w:t xml:space="preserve">vyhodnocení </w:t>
      </w:r>
      <w:r>
        <w:rPr>
          <w:lang w:val="cs-CZ"/>
        </w:rPr>
        <w:t>průzkumných prací</w:t>
      </w:r>
      <w:r w:rsidR="00021A00">
        <w:rPr>
          <w:lang w:val="cs-CZ"/>
        </w:rPr>
        <w:t xml:space="preserve"> provedených na předmětném mostě jako součást akce „</w:t>
      </w:r>
      <w:r w:rsidR="00021A00" w:rsidRPr="00021A00">
        <w:rPr>
          <w:lang w:val="cs-CZ"/>
        </w:rPr>
        <w:t>II/322 Týnec nad Labem, most ev.</w:t>
      </w:r>
      <w:r w:rsidR="000057A0">
        <w:rPr>
          <w:lang w:val="cs-CZ"/>
        </w:rPr>
        <w:t xml:space="preserve"> </w:t>
      </w:r>
      <w:r w:rsidR="00021A00" w:rsidRPr="00021A00">
        <w:rPr>
          <w:lang w:val="cs-CZ"/>
        </w:rPr>
        <w:t xml:space="preserve">č. 322-005 – </w:t>
      </w:r>
      <w:r w:rsidR="00021A00">
        <w:rPr>
          <w:lang w:val="cs-CZ"/>
        </w:rPr>
        <w:t>D</w:t>
      </w:r>
      <w:r w:rsidR="00021A00" w:rsidRPr="00021A00">
        <w:rPr>
          <w:lang w:val="cs-CZ"/>
        </w:rPr>
        <w:t>iagnostika</w:t>
      </w:r>
      <w:r w:rsidR="00021A00">
        <w:rPr>
          <w:lang w:val="cs-CZ"/>
        </w:rPr>
        <w:t>“</w:t>
      </w:r>
      <w:r>
        <w:rPr>
          <w:lang w:val="cs-CZ"/>
        </w:rPr>
        <w:t xml:space="preserve"> požaduje objednatel </w:t>
      </w:r>
      <w:r w:rsidR="00021A00">
        <w:rPr>
          <w:lang w:val="cs-CZ"/>
        </w:rPr>
        <w:t xml:space="preserve">prací </w:t>
      </w:r>
      <w:r>
        <w:rPr>
          <w:lang w:val="cs-CZ"/>
        </w:rPr>
        <w:t xml:space="preserve">zpracování </w:t>
      </w:r>
      <w:r w:rsidR="001C77E6">
        <w:rPr>
          <w:lang w:val="cs-CZ"/>
        </w:rPr>
        <w:t xml:space="preserve">rozboru </w:t>
      </w:r>
      <w:r w:rsidR="00021A00">
        <w:rPr>
          <w:lang w:val="cs-CZ"/>
        </w:rPr>
        <w:t>výsledků průzkumu a návrh</w:t>
      </w:r>
      <w:r>
        <w:rPr>
          <w:lang w:val="cs-CZ"/>
        </w:rPr>
        <w:t xml:space="preserve"> doporučeného rozsahu opravy mostu. </w:t>
      </w:r>
      <w:r w:rsidR="008768CB">
        <w:rPr>
          <w:lang w:val="cs-CZ"/>
        </w:rPr>
        <w:t>N</w:t>
      </w:r>
      <w:r>
        <w:rPr>
          <w:lang w:val="cs-CZ"/>
        </w:rPr>
        <w:t>ávrh je zpracován na základě dostupných informací a provedených průzkumných prací</w:t>
      </w:r>
      <w:r w:rsidR="008768CB">
        <w:rPr>
          <w:lang w:val="cs-CZ"/>
        </w:rPr>
        <w:t>, včetně prohlídky mostu zpracovatelem této zprávy</w:t>
      </w:r>
      <w:r>
        <w:rPr>
          <w:lang w:val="cs-CZ"/>
        </w:rPr>
        <w:t>.</w:t>
      </w:r>
      <w:r w:rsidR="00021A00">
        <w:rPr>
          <w:lang w:val="cs-CZ"/>
        </w:rPr>
        <w:t xml:space="preserve"> Výsledky práce jsou uvedeny v jednotlivých částech této zprávy.</w:t>
      </w:r>
    </w:p>
    <w:p w:rsidR="008768CB" w:rsidRDefault="008768CB" w:rsidP="008768CB">
      <w:pPr>
        <w:pStyle w:val="Nadpis1"/>
        <w:rPr>
          <w:lang w:val="cs-CZ"/>
        </w:rPr>
      </w:pPr>
      <w:bookmarkStart w:id="1" w:name="_Toc532121418"/>
      <w:r>
        <w:rPr>
          <w:lang w:val="cs-CZ"/>
        </w:rPr>
        <w:t>Základní údaje</w:t>
      </w:r>
      <w:bookmarkEnd w:id="1"/>
    </w:p>
    <w:p w:rsidR="008768CB" w:rsidRDefault="008768CB" w:rsidP="008768CB">
      <w:pPr>
        <w:rPr>
          <w:lang w:val="cs-CZ"/>
        </w:rPr>
      </w:pPr>
      <w:r>
        <w:rPr>
          <w:lang w:val="cs-CZ"/>
        </w:rPr>
        <w:t>M</w:t>
      </w:r>
      <w:r w:rsidRPr="008768CB">
        <w:rPr>
          <w:lang w:val="cs-CZ"/>
        </w:rPr>
        <w:t>ost ev. č. 322-005 v Týnci nad Labem</w:t>
      </w:r>
      <w:r>
        <w:rPr>
          <w:lang w:val="cs-CZ"/>
        </w:rPr>
        <w:t xml:space="preserve"> převádí silnici II/322 přes Řeku Labe. Most se nachází v </w:t>
      </w:r>
      <w:r w:rsidRPr="008768CB">
        <w:rPr>
          <w:lang w:val="cs-CZ"/>
        </w:rPr>
        <w:t xml:space="preserve">km 11,331 </w:t>
      </w:r>
      <w:r>
        <w:rPr>
          <w:lang w:val="cs-CZ"/>
        </w:rPr>
        <w:t>předmětné komunikace</w:t>
      </w:r>
      <w:r w:rsidR="003B173C">
        <w:rPr>
          <w:lang w:val="cs-CZ"/>
        </w:rPr>
        <w:t>, konkrétně</w:t>
      </w:r>
      <w:r>
        <w:rPr>
          <w:lang w:val="cs-CZ"/>
        </w:rPr>
        <w:t xml:space="preserve"> </w:t>
      </w:r>
      <w:r w:rsidRPr="008768CB">
        <w:rPr>
          <w:lang w:val="cs-CZ"/>
        </w:rPr>
        <w:t>ve městě Týnec nad Labem</w:t>
      </w:r>
      <w:r>
        <w:rPr>
          <w:lang w:val="cs-CZ"/>
        </w:rPr>
        <w:t xml:space="preserve"> v okrese Kolín</w:t>
      </w:r>
      <w:r w:rsidRPr="008768CB">
        <w:rPr>
          <w:lang w:val="cs-CZ"/>
        </w:rPr>
        <w:t xml:space="preserve">. </w:t>
      </w:r>
    </w:p>
    <w:p w:rsidR="0009688E" w:rsidRDefault="00E065F3" w:rsidP="00E065F3">
      <w:pPr>
        <w:jc w:val="center"/>
        <w:rPr>
          <w:lang w:val="cs-CZ"/>
        </w:rPr>
      </w:pPr>
      <w:r>
        <w:rPr>
          <w:noProof/>
          <w:lang w:val="cs-CZ" w:eastAsia="cs-CZ"/>
        </w:rPr>
        <w:drawing>
          <wp:inline distT="0" distB="0" distL="0" distR="0">
            <wp:extent cx="5400000" cy="5448000"/>
            <wp:effectExtent l="0" t="0" r="0" b="635"/>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rcRect/>
                    <a:stretch>
                      <a:fillRect/>
                    </a:stretch>
                  </pic:blipFill>
                  <pic:spPr bwMode="auto">
                    <a:xfrm>
                      <a:off x="0" y="0"/>
                      <a:ext cx="5400000" cy="5448000"/>
                    </a:xfrm>
                    <a:prstGeom prst="rect">
                      <a:avLst/>
                    </a:prstGeom>
                    <a:noFill/>
                    <a:ln>
                      <a:noFill/>
                    </a:ln>
                  </pic:spPr>
                </pic:pic>
              </a:graphicData>
            </a:graphic>
          </wp:inline>
        </w:drawing>
      </w:r>
    </w:p>
    <w:p w:rsidR="00E065F3" w:rsidRPr="000A113C" w:rsidRDefault="00E065F3" w:rsidP="00E065F3">
      <w:pPr>
        <w:pStyle w:val="Titulek"/>
        <w:jc w:val="center"/>
        <w:rPr>
          <w:lang w:val="cs-CZ"/>
        </w:rPr>
      </w:pPr>
      <w:r w:rsidRPr="000A113C">
        <w:rPr>
          <w:lang w:val="cs-CZ"/>
        </w:rPr>
        <w:t xml:space="preserve">Obrázek </w:t>
      </w:r>
      <w:r w:rsidR="0018678C" w:rsidRPr="000A113C">
        <w:rPr>
          <w:lang w:val="cs-CZ"/>
        </w:rPr>
        <w:fldChar w:fldCharType="begin"/>
      </w:r>
      <w:r w:rsidRPr="000A113C">
        <w:rPr>
          <w:lang w:val="cs-CZ"/>
        </w:rPr>
        <w:instrText xml:space="preserve"> SEQ Obrázek \* ARABIC </w:instrText>
      </w:r>
      <w:r w:rsidR="0018678C" w:rsidRPr="000A113C">
        <w:rPr>
          <w:lang w:val="cs-CZ"/>
        </w:rPr>
        <w:fldChar w:fldCharType="separate"/>
      </w:r>
      <w:r w:rsidR="009B03EB">
        <w:rPr>
          <w:noProof/>
          <w:lang w:val="cs-CZ"/>
        </w:rPr>
        <w:t>1</w:t>
      </w:r>
      <w:r w:rsidR="0018678C" w:rsidRPr="000A113C">
        <w:rPr>
          <w:lang w:val="cs-CZ"/>
        </w:rPr>
        <w:fldChar w:fldCharType="end"/>
      </w:r>
      <w:r w:rsidRPr="000A113C">
        <w:rPr>
          <w:lang w:val="cs-CZ"/>
        </w:rPr>
        <w:t xml:space="preserve"> – </w:t>
      </w:r>
      <w:r w:rsidR="007D7A0D">
        <w:rPr>
          <w:lang w:val="cs-CZ"/>
        </w:rPr>
        <w:t>Lokalizace a situace mostu</w:t>
      </w:r>
      <w:r>
        <w:rPr>
          <w:lang w:val="cs-CZ"/>
        </w:rPr>
        <w:t xml:space="preserve"> </w:t>
      </w:r>
      <w:r w:rsidR="008F02A1">
        <w:rPr>
          <w:lang w:val="cs-CZ"/>
        </w:rPr>
        <w:t>(zdroj: mapy.cz)</w:t>
      </w:r>
    </w:p>
    <w:p w:rsidR="009E6C7E" w:rsidRDefault="008768CB" w:rsidP="008768CB">
      <w:pPr>
        <w:rPr>
          <w:lang w:val="cs-CZ"/>
        </w:rPr>
      </w:pPr>
      <w:r>
        <w:rPr>
          <w:lang w:val="cs-CZ"/>
        </w:rPr>
        <w:t xml:space="preserve">Nosná konstrukce mostu z roku 1979 je tvořena spojitou spřaženou </w:t>
      </w:r>
      <w:proofErr w:type="spellStart"/>
      <w:r>
        <w:rPr>
          <w:lang w:val="cs-CZ"/>
        </w:rPr>
        <w:t>ocelo</w:t>
      </w:r>
      <w:proofErr w:type="spellEnd"/>
      <w:r>
        <w:rPr>
          <w:lang w:val="cs-CZ"/>
        </w:rPr>
        <w:t>-betonovou trámovou konstrukcí o třech polích</w:t>
      </w:r>
      <w:r w:rsidRPr="008768CB">
        <w:rPr>
          <w:lang w:val="cs-CZ"/>
        </w:rPr>
        <w:t>. Délka přemostění je 110,40 m</w:t>
      </w:r>
      <w:r>
        <w:rPr>
          <w:lang w:val="cs-CZ"/>
        </w:rPr>
        <w:t xml:space="preserve">, celková </w:t>
      </w:r>
      <w:r w:rsidRPr="008768CB">
        <w:rPr>
          <w:lang w:val="cs-CZ"/>
        </w:rPr>
        <w:t>délka nosné konstrukce mostu je 114,00 m</w:t>
      </w:r>
      <w:r>
        <w:rPr>
          <w:lang w:val="cs-CZ"/>
        </w:rPr>
        <w:t xml:space="preserve"> s rozpětím jednotlivých polí </w:t>
      </w:r>
      <w:r w:rsidRPr="008768CB">
        <w:rPr>
          <w:lang w:val="cs-CZ"/>
        </w:rPr>
        <w:t>30+52+30 m. Volná šířka na mostě je 14,70 m a celková šířka mostu je 15,00 m.</w:t>
      </w:r>
      <w:r>
        <w:rPr>
          <w:lang w:val="cs-CZ"/>
        </w:rPr>
        <w:t xml:space="preserve"> </w:t>
      </w:r>
      <w:r w:rsidRPr="008768CB">
        <w:rPr>
          <w:lang w:val="cs-CZ"/>
        </w:rPr>
        <w:t xml:space="preserve">Most je šikmý, levá šikmost 90,90 g. V každém mostním poli je </w:t>
      </w:r>
      <w:r>
        <w:rPr>
          <w:lang w:val="cs-CZ"/>
        </w:rPr>
        <w:t xml:space="preserve">v příčném směru osazeno celkem </w:t>
      </w:r>
      <w:r w:rsidRPr="008768CB">
        <w:rPr>
          <w:lang w:val="cs-CZ"/>
        </w:rPr>
        <w:t>7 ks plnostěnných ocelových svařovaných nosníků</w:t>
      </w:r>
      <w:r>
        <w:rPr>
          <w:lang w:val="cs-CZ"/>
        </w:rPr>
        <w:t xml:space="preserve"> výšky 2,1 m spřažených betonovou deskou </w:t>
      </w:r>
      <w:r w:rsidRPr="008768CB">
        <w:rPr>
          <w:lang w:val="cs-CZ"/>
        </w:rPr>
        <w:t>tloušťk</w:t>
      </w:r>
      <w:r w:rsidR="0009688E">
        <w:rPr>
          <w:lang w:val="cs-CZ"/>
        </w:rPr>
        <w:t>y</w:t>
      </w:r>
      <w:r w:rsidRPr="008768CB">
        <w:rPr>
          <w:lang w:val="cs-CZ"/>
        </w:rPr>
        <w:t xml:space="preserve"> 0,22</w:t>
      </w:r>
      <w:r w:rsidR="0009688E">
        <w:rPr>
          <w:lang w:val="cs-CZ"/>
        </w:rPr>
        <w:t xml:space="preserve"> až </w:t>
      </w:r>
      <w:r w:rsidRPr="008768CB">
        <w:rPr>
          <w:lang w:val="cs-CZ"/>
        </w:rPr>
        <w:t xml:space="preserve">0,32 m. Nad </w:t>
      </w:r>
      <w:r w:rsidR="0009688E">
        <w:rPr>
          <w:lang w:val="cs-CZ"/>
        </w:rPr>
        <w:t xml:space="preserve">osami uložení jsou provedeny monolitické ŽB </w:t>
      </w:r>
      <w:r w:rsidRPr="008768CB">
        <w:rPr>
          <w:lang w:val="cs-CZ"/>
        </w:rPr>
        <w:lastRenderedPageBreak/>
        <w:t xml:space="preserve">příčníky. </w:t>
      </w:r>
      <w:r w:rsidR="0009688E">
        <w:rPr>
          <w:lang w:val="cs-CZ"/>
        </w:rPr>
        <w:t>Nosná konstrukce</w:t>
      </w:r>
      <w:r w:rsidRPr="008768CB">
        <w:rPr>
          <w:lang w:val="cs-CZ"/>
        </w:rPr>
        <w:t xml:space="preserve"> je uložena na hrncová ložiska</w:t>
      </w:r>
      <w:r w:rsidR="009E6C7E">
        <w:rPr>
          <w:lang w:val="cs-CZ"/>
        </w:rPr>
        <w:t>, pevné uložení je na levobřežní opěře</w:t>
      </w:r>
      <w:r w:rsidR="0009688E">
        <w:rPr>
          <w:lang w:val="cs-CZ"/>
        </w:rPr>
        <w:t>.</w:t>
      </w:r>
      <w:r w:rsidRPr="008768CB">
        <w:rPr>
          <w:lang w:val="cs-CZ"/>
        </w:rPr>
        <w:t xml:space="preserve"> Koncové opěry jsou spolu s mezilehlými pilíři plné masivní z</w:t>
      </w:r>
      <w:r w:rsidR="009E6C7E">
        <w:rPr>
          <w:lang w:val="cs-CZ"/>
        </w:rPr>
        <w:t> </w:t>
      </w:r>
      <w:r w:rsidRPr="008768CB">
        <w:rPr>
          <w:lang w:val="cs-CZ"/>
        </w:rPr>
        <w:t>ŽB</w:t>
      </w:r>
      <w:r w:rsidR="009E6C7E">
        <w:rPr>
          <w:lang w:val="cs-CZ"/>
        </w:rPr>
        <w:t>, na koncových opěrách mostu jsou provedeny přechodové desky délky 5,0 m</w:t>
      </w:r>
      <w:r w:rsidRPr="008768CB">
        <w:rPr>
          <w:lang w:val="cs-CZ"/>
        </w:rPr>
        <w:t>.</w:t>
      </w:r>
      <w:r w:rsidR="00BA6C40">
        <w:rPr>
          <w:lang w:val="cs-CZ"/>
        </w:rPr>
        <w:t xml:space="preserve"> </w:t>
      </w:r>
      <w:r w:rsidR="009E6C7E">
        <w:rPr>
          <w:lang w:val="cs-CZ"/>
        </w:rPr>
        <w:t xml:space="preserve">Založení mostu je podle původní dokumentace plošné (viz </w:t>
      </w:r>
      <w:r w:rsidR="0018678C">
        <w:rPr>
          <w:lang w:val="cs-CZ"/>
        </w:rPr>
        <w:fldChar w:fldCharType="begin"/>
      </w:r>
      <w:r w:rsidR="009E6C7E">
        <w:rPr>
          <w:lang w:val="cs-CZ"/>
        </w:rPr>
        <w:instrText xml:space="preserve"> REF _Ref532116803 \h </w:instrText>
      </w:r>
      <w:r w:rsidR="0018678C">
        <w:rPr>
          <w:lang w:val="cs-CZ"/>
        </w:rPr>
      </w:r>
      <w:r w:rsidR="0018678C">
        <w:rPr>
          <w:lang w:val="cs-CZ"/>
        </w:rPr>
        <w:fldChar w:fldCharType="separate"/>
      </w:r>
      <w:r w:rsidR="009B03EB" w:rsidRPr="000A113C">
        <w:rPr>
          <w:lang w:val="cs-CZ"/>
        </w:rPr>
        <w:t xml:space="preserve">Obrázek </w:t>
      </w:r>
      <w:r w:rsidR="009B03EB">
        <w:rPr>
          <w:noProof/>
          <w:lang w:val="cs-CZ"/>
        </w:rPr>
        <w:t>3</w:t>
      </w:r>
      <w:r w:rsidR="0018678C">
        <w:rPr>
          <w:lang w:val="cs-CZ"/>
        </w:rPr>
        <w:fldChar w:fldCharType="end"/>
      </w:r>
      <w:r w:rsidR="009E6C7E">
        <w:rPr>
          <w:lang w:val="cs-CZ"/>
        </w:rPr>
        <w:t>).</w:t>
      </w:r>
    </w:p>
    <w:p w:rsidR="008768CB" w:rsidRDefault="00BA6C40" w:rsidP="008768CB">
      <w:pPr>
        <w:rPr>
          <w:lang w:val="cs-CZ"/>
        </w:rPr>
      </w:pPr>
      <w:r>
        <w:rPr>
          <w:lang w:val="cs-CZ"/>
        </w:rPr>
        <w:t xml:space="preserve">Základní uspořádání na mostě </w:t>
      </w:r>
      <w:r w:rsidR="001C77E6">
        <w:rPr>
          <w:lang w:val="cs-CZ"/>
        </w:rPr>
        <w:t xml:space="preserve">uvádí </w:t>
      </w:r>
      <w:r w:rsidR="0018678C">
        <w:rPr>
          <w:lang w:val="cs-CZ"/>
        </w:rPr>
        <w:fldChar w:fldCharType="begin"/>
      </w:r>
      <w:r w:rsidR="001C77E6">
        <w:rPr>
          <w:lang w:val="cs-CZ"/>
        </w:rPr>
        <w:instrText xml:space="preserve"> REF _Ref531421843 \h </w:instrText>
      </w:r>
      <w:r w:rsidR="0018678C">
        <w:rPr>
          <w:lang w:val="cs-CZ"/>
        </w:rPr>
      </w:r>
      <w:r w:rsidR="0018678C">
        <w:rPr>
          <w:lang w:val="cs-CZ"/>
        </w:rPr>
        <w:fldChar w:fldCharType="separate"/>
      </w:r>
      <w:r w:rsidR="009B03EB" w:rsidRPr="000A113C">
        <w:rPr>
          <w:lang w:val="cs-CZ"/>
        </w:rPr>
        <w:t xml:space="preserve">Obrázek </w:t>
      </w:r>
      <w:r w:rsidR="009B03EB">
        <w:rPr>
          <w:noProof/>
          <w:lang w:val="cs-CZ"/>
        </w:rPr>
        <w:t>2</w:t>
      </w:r>
      <w:r w:rsidR="0018678C">
        <w:rPr>
          <w:lang w:val="cs-CZ"/>
        </w:rPr>
        <w:fldChar w:fldCharType="end"/>
      </w:r>
      <w:r w:rsidR="001C77E6">
        <w:rPr>
          <w:lang w:val="cs-CZ"/>
        </w:rPr>
        <w:t xml:space="preserve"> a </w:t>
      </w:r>
      <w:r w:rsidR="0018678C">
        <w:rPr>
          <w:lang w:val="cs-CZ"/>
        </w:rPr>
        <w:fldChar w:fldCharType="begin"/>
      </w:r>
      <w:r w:rsidR="001C77E6">
        <w:rPr>
          <w:lang w:val="cs-CZ"/>
        </w:rPr>
        <w:instrText xml:space="preserve"> REF _Ref531421847 \h </w:instrText>
      </w:r>
      <w:r w:rsidR="0018678C">
        <w:rPr>
          <w:lang w:val="cs-CZ"/>
        </w:rPr>
      </w:r>
      <w:r w:rsidR="0018678C">
        <w:rPr>
          <w:lang w:val="cs-CZ"/>
        </w:rPr>
        <w:fldChar w:fldCharType="separate"/>
      </w:r>
      <w:r w:rsidR="009B03EB" w:rsidRPr="000A113C">
        <w:rPr>
          <w:lang w:val="cs-CZ"/>
        </w:rPr>
        <w:t xml:space="preserve">Obrázek </w:t>
      </w:r>
      <w:r w:rsidR="009B03EB">
        <w:rPr>
          <w:noProof/>
          <w:lang w:val="cs-CZ"/>
        </w:rPr>
        <w:t>4</w:t>
      </w:r>
      <w:r w:rsidR="0018678C">
        <w:rPr>
          <w:lang w:val="cs-CZ"/>
        </w:rPr>
        <w:fldChar w:fldCharType="end"/>
      </w:r>
      <w:r w:rsidR="001C77E6">
        <w:rPr>
          <w:lang w:val="cs-CZ"/>
        </w:rPr>
        <w:t xml:space="preserve">, celkový pohled na most potom uvádí </w:t>
      </w:r>
      <w:r w:rsidR="0018678C">
        <w:rPr>
          <w:lang w:val="cs-CZ"/>
        </w:rPr>
        <w:fldChar w:fldCharType="begin"/>
      </w:r>
      <w:r w:rsidR="001C77E6">
        <w:rPr>
          <w:lang w:val="cs-CZ"/>
        </w:rPr>
        <w:instrText xml:space="preserve"> REF _Ref531421883 \h </w:instrText>
      </w:r>
      <w:r w:rsidR="0018678C">
        <w:rPr>
          <w:lang w:val="cs-CZ"/>
        </w:rPr>
      </w:r>
      <w:r w:rsidR="0018678C">
        <w:rPr>
          <w:lang w:val="cs-CZ"/>
        </w:rPr>
        <w:fldChar w:fldCharType="separate"/>
      </w:r>
      <w:r w:rsidR="009B03EB" w:rsidRPr="000A113C">
        <w:rPr>
          <w:lang w:val="cs-CZ"/>
        </w:rPr>
        <w:t xml:space="preserve">Obrázek </w:t>
      </w:r>
      <w:r w:rsidR="009B03EB">
        <w:rPr>
          <w:noProof/>
          <w:lang w:val="cs-CZ"/>
        </w:rPr>
        <w:t>5</w:t>
      </w:r>
      <w:r w:rsidR="0018678C">
        <w:rPr>
          <w:lang w:val="cs-CZ"/>
        </w:rPr>
        <w:fldChar w:fldCharType="end"/>
      </w:r>
      <w:r>
        <w:rPr>
          <w:lang w:val="cs-CZ"/>
        </w:rPr>
        <w:t>.</w:t>
      </w:r>
    </w:p>
    <w:p w:rsidR="0009688E" w:rsidRDefault="007D7A0D" w:rsidP="009E6C7E">
      <w:pPr>
        <w:keepNext/>
        <w:rPr>
          <w:lang w:val="cs-CZ"/>
        </w:rPr>
      </w:pPr>
      <w:r>
        <w:rPr>
          <w:noProof/>
          <w:lang w:val="cs-CZ" w:eastAsia="cs-CZ"/>
        </w:rPr>
        <w:drawing>
          <wp:inline distT="0" distB="0" distL="0" distR="0">
            <wp:extent cx="5760000" cy="1690069"/>
            <wp:effectExtent l="0" t="0" r="0" b="571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rcRect/>
                    <a:stretch/>
                  </pic:blipFill>
                  <pic:spPr bwMode="auto">
                    <a:xfrm>
                      <a:off x="0" y="0"/>
                      <a:ext cx="5760000" cy="169006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901095" w:rsidRDefault="00901095" w:rsidP="00901095">
      <w:pPr>
        <w:pStyle w:val="Titulek"/>
        <w:jc w:val="center"/>
        <w:rPr>
          <w:lang w:val="cs-CZ"/>
        </w:rPr>
      </w:pPr>
      <w:bookmarkStart w:id="2" w:name="_Ref531421843"/>
      <w:r w:rsidRPr="000A113C">
        <w:rPr>
          <w:lang w:val="cs-CZ"/>
        </w:rPr>
        <w:t xml:space="preserve">Obrázek </w:t>
      </w:r>
      <w:r w:rsidR="0018678C" w:rsidRPr="000A113C">
        <w:rPr>
          <w:lang w:val="cs-CZ"/>
        </w:rPr>
        <w:fldChar w:fldCharType="begin"/>
      </w:r>
      <w:r w:rsidRPr="000A113C">
        <w:rPr>
          <w:lang w:val="cs-CZ"/>
        </w:rPr>
        <w:instrText xml:space="preserve"> SEQ Obrázek \* ARABIC </w:instrText>
      </w:r>
      <w:r w:rsidR="0018678C" w:rsidRPr="000A113C">
        <w:rPr>
          <w:lang w:val="cs-CZ"/>
        </w:rPr>
        <w:fldChar w:fldCharType="separate"/>
      </w:r>
      <w:r w:rsidR="009B03EB">
        <w:rPr>
          <w:noProof/>
          <w:lang w:val="cs-CZ"/>
        </w:rPr>
        <w:t>2</w:t>
      </w:r>
      <w:r w:rsidR="0018678C" w:rsidRPr="000A113C">
        <w:rPr>
          <w:lang w:val="cs-CZ"/>
        </w:rPr>
        <w:fldChar w:fldCharType="end"/>
      </w:r>
      <w:bookmarkEnd w:id="2"/>
      <w:r w:rsidRPr="000A113C">
        <w:rPr>
          <w:lang w:val="cs-CZ"/>
        </w:rPr>
        <w:t xml:space="preserve"> – </w:t>
      </w:r>
      <w:r>
        <w:rPr>
          <w:lang w:val="cs-CZ"/>
        </w:rPr>
        <w:t>Podélný řez a pohled (převzato z mostního listu</w:t>
      </w:r>
      <w:r w:rsidR="00B70CD0">
        <w:rPr>
          <w:lang w:val="cs-CZ"/>
        </w:rPr>
        <w:t xml:space="preserve">, </w:t>
      </w:r>
      <w:r w:rsidR="009E6C7E">
        <w:rPr>
          <w:lang w:val="cs-CZ"/>
        </w:rPr>
        <w:br/>
        <w:t>POZOR – číslování podpor je opačné, tj. proti směru staničení</w:t>
      </w:r>
      <w:r w:rsidR="00B70CD0">
        <w:rPr>
          <w:lang w:val="cs-CZ"/>
        </w:rPr>
        <w:t>)</w:t>
      </w:r>
    </w:p>
    <w:p w:rsidR="00CB2097" w:rsidRDefault="00CB2097" w:rsidP="009E6C7E">
      <w:pPr>
        <w:keepNext/>
        <w:rPr>
          <w:lang w:val="cs-CZ"/>
        </w:rPr>
      </w:pPr>
      <w:r w:rsidRPr="00CB2097">
        <w:rPr>
          <w:noProof/>
          <w:lang w:val="cs-CZ" w:eastAsia="cs-CZ"/>
        </w:rPr>
        <w:drawing>
          <wp:inline distT="0" distB="0" distL="0" distR="0">
            <wp:extent cx="5731510" cy="2287270"/>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5731510" cy="2287270"/>
                    </a:xfrm>
                    <a:prstGeom prst="rect">
                      <a:avLst/>
                    </a:prstGeom>
                  </pic:spPr>
                </pic:pic>
              </a:graphicData>
            </a:graphic>
          </wp:inline>
        </w:drawing>
      </w:r>
    </w:p>
    <w:p w:rsidR="009E6C7E" w:rsidRPr="00CB2097" w:rsidRDefault="009E6C7E" w:rsidP="009E6C7E">
      <w:pPr>
        <w:pStyle w:val="Titulek"/>
        <w:jc w:val="center"/>
        <w:rPr>
          <w:lang w:val="cs-CZ"/>
        </w:rPr>
      </w:pPr>
      <w:bookmarkStart w:id="3" w:name="_Ref532116803"/>
      <w:r w:rsidRPr="000A113C">
        <w:rPr>
          <w:lang w:val="cs-CZ"/>
        </w:rPr>
        <w:t xml:space="preserve">Obrázek </w:t>
      </w:r>
      <w:r w:rsidR="0018678C" w:rsidRPr="000A113C">
        <w:rPr>
          <w:lang w:val="cs-CZ"/>
        </w:rPr>
        <w:fldChar w:fldCharType="begin"/>
      </w:r>
      <w:r w:rsidRPr="000A113C">
        <w:rPr>
          <w:lang w:val="cs-CZ"/>
        </w:rPr>
        <w:instrText xml:space="preserve"> SEQ Obrázek \* ARABIC </w:instrText>
      </w:r>
      <w:r w:rsidR="0018678C" w:rsidRPr="000A113C">
        <w:rPr>
          <w:lang w:val="cs-CZ"/>
        </w:rPr>
        <w:fldChar w:fldCharType="separate"/>
      </w:r>
      <w:r w:rsidR="009B03EB">
        <w:rPr>
          <w:noProof/>
          <w:lang w:val="cs-CZ"/>
        </w:rPr>
        <w:t>3</w:t>
      </w:r>
      <w:r w:rsidR="0018678C" w:rsidRPr="000A113C">
        <w:rPr>
          <w:lang w:val="cs-CZ"/>
        </w:rPr>
        <w:fldChar w:fldCharType="end"/>
      </w:r>
      <w:bookmarkEnd w:id="3"/>
      <w:r w:rsidRPr="000A113C">
        <w:rPr>
          <w:lang w:val="cs-CZ"/>
        </w:rPr>
        <w:t xml:space="preserve"> – </w:t>
      </w:r>
      <w:r>
        <w:rPr>
          <w:lang w:val="cs-CZ"/>
        </w:rPr>
        <w:t xml:space="preserve">Uspořádání podpěr a ložisek (převzato z původní dokumentace z roku 1977, </w:t>
      </w:r>
      <w:r>
        <w:rPr>
          <w:lang w:val="cs-CZ"/>
        </w:rPr>
        <w:br/>
        <w:t>POZOR – číslování podpor je opačné, tj. proti směru staničení)</w:t>
      </w:r>
    </w:p>
    <w:p w:rsidR="007D7A0D" w:rsidRDefault="007D7A0D" w:rsidP="009E6C7E">
      <w:pPr>
        <w:keepNext/>
        <w:jc w:val="center"/>
        <w:rPr>
          <w:lang w:val="cs-CZ"/>
        </w:rPr>
      </w:pPr>
      <w:r>
        <w:rPr>
          <w:noProof/>
          <w:lang w:val="cs-CZ" w:eastAsia="cs-CZ"/>
        </w:rPr>
        <w:drawing>
          <wp:inline distT="0" distB="0" distL="0" distR="0">
            <wp:extent cx="5551444" cy="2333501"/>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5570616" cy="2341560"/>
                    </a:xfrm>
                    <a:prstGeom prst="rect">
                      <a:avLst/>
                    </a:prstGeom>
                  </pic:spPr>
                </pic:pic>
              </a:graphicData>
            </a:graphic>
          </wp:inline>
        </w:drawing>
      </w:r>
    </w:p>
    <w:p w:rsidR="00901095" w:rsidRPr="00056B75" w:rsidRDefault="00901095" w:rsidP="00901095">
      <w:pPr>
        <w:pStyle w:val="Titulek"/>
        <w:jc w:val="center"/>
        <w:rPr>
          <w:lang w:val="cs-CZ"/>
        </w:rPr>
      </w:pPr>
      <w:bookmarkStart w:id="4" w:name="_Ref531421847"/>
      <w:r w:rsidRPr="000A113C">
        <w:rPr>
          <w:lang w:val="cs-CZ"/>
        </w:rPr>
        <w:t xml:space="preserve">Obrázek </w:t>
      </w:r>
      <w:r w:rsidR="0018678C" w:rsidRPr="000A113C">
        <w:rPr>
          <w:lang w:val="cs-CZ"/>
        </w:rPr>
        <w:fldChar w:fldCharType="begin"/>
      </w:r>
      <w:r w:rsidRPr="000A113C">
        <w:rPr>
          <w:lang w:val="cs-CZ"/>
        </w:rPr>
        <w:instrText xml:space="preserve"> SEQ Obrázek \* ARABIC </w:instrText>
      </w:r>
      <w:r w:rsidR="0018678C" w:rsidRPr="000A113C">
        <w:rPr>
          <w:lang w:val="cs-CZ"/>
        </w:rPr>
        <w:fldChar w:fldCharType="separate"/>
      </w:r>
      <w:r w:rsidR="009B03EB">
        <w:rPr>
          <w:noProof/>
          <w:lang w:val="cs-CZ"/>
        </w:rPr>
        <w:t>4</w:t>
      </w:r>
      <w:r w:rsidR="0018678C" w:rsidRPr="000A113C">
        <w:rPr>
          <w:lang w:val="cs-CZ"/>
        </w:rPr>
        <w:fldChar w:fldCharType="end"/>
      </w:r>
      <w:bookmarkEnd w:id="4"/>
      <w:r w:rsidRPr="000A113C">
        <w:rPr>
          <w:lang w:val="cs-CZ"/>
        </w:rPr>
        <w:t xml:space="preserve"> – </w:t>
      </w:r>
      <w:r>
        <w:rPr>
          <w:lang w:val="cs-CZ"/>
        </w:rPr>
        <w:t>Vzorový příčný řez (převzato z mostního listu)</w:t>
      </w:r>
    </w:p>
    <w:p w:rsidR="003B173C" w:rsidRDefault="009E6C7E" w:rsidP="009E6C7E">
      <w:pPr>
        <w:keepNext/>
        <w:keepLines/>
        <w:rPr>
          <w:lang w:val="cs-CZ"/>
        </w:rPr>
      </w:pPr>
      <w:r>
        <w:rPr>
          <w:lang w:val="cs-CZ"/>
        </w:rPr>
        <w:lastRenderedPageBreak/>
        <w:t>S ohledem na zavedené staničení komunikace jsou p</w:t>
      </w:r>
      <w:r w:rsidR="003B173C">
        <w:rPr>
          <w:lang w:val="cs-CZ"/>
        </w:rPr>
        <w:t xml:space="preserve">ro potřeby této zprávy jednotlivé </w:t>
      </w:r>
      <w:r>
        <w:rPr>
          <w:lang w:val="cs-CZ"/>
        </w:rPr>
        <w:t>podpěry</w:t>
      </w:r>
      <w:r w:rsidR="003B173C">
        <w:rPr>
          <w:lang w:val="cs-CZ"/>
        </w:rPr>
        <w:t xml:space="preserve"> mostu číslovány a označovány </w:t>
      </w:r>
      <w:r>
        <w:rPr>
          <w:lang w:val="cs-CZ"/>
        </w:rPr>
        <w:t>opačně než v původní dokumentaci a mostním listu. Číslování podpor a jednotlivých polí je následující</w:t>
      </w:r>
      <w:r w:rsidR="003B173C">
        <w:rPr>
          <w:lang w:val="cs-CZ"/>
        </w:rPr>
        <w:t>:</w:t>
      </w:r>
    </w:p>
    <w:p w:rsidR="003B173C" w:rsidRDefault="003B173C" w:rsidP="009E6C7E">
      <w:pPr>
        <w:keepLines/>
        <w:ind w:left="284"/>
        <w:jc w:val="left"/>
        <w:rPr>
          <w:lang w:val="cs-CZ"/>
        </w:rPr>
      </w:pPr>
      <w:r>
        <w:rPr>
          <w:lang w:val="cs-CZ"/>
        </w:rPr>
        <w:t>Opěra O1</w:t>
      </w:r>
      <w:r>
        <w:rPr>
          <w:lang w:val="cs-CZ"/>
        </w:rPr>
        <w:tab/>
        <w:t>pravobřežní opěra</w:t>
      </w:r>
      <w:r w:rsidR="00B70CD0">
        <w:rPr>
          <w:lang w:val="cs-CZ"/>
        </w:rPr>
        <w:t xml:space="preserve"> </w:t>
      </w:r>
      <w:r>
        <w:rPr>
          <w:lang w:val="cs-CZ"/>
        </w:rPr>
        <w:t>Pole 1</w:t>
      </w:r>
      <w:r>
        <w:rPr>
          <w:lang w:val="cs-CZ"/>
        </w:rPr>
        <w:tab/>
        <w:t>pole mezi opěrou O1 a pilířem P2</w:t>
      </w:r>
    </w:p>
    <w:p w:rsidR="003B173C" w:rsidRDefault="003B173C" w:rsidP="009E6C7E">
      <w:pPr>
        <w:keepLines/>
        <w:ind w:left="284"/>
        <w:jc w:val="left"/>
        <w:rPr>
          <w:lang w:val="cs-CZ"/>
        </w:rPr>
      </w:pPr>
      <w:r>
        <w:rPr>
          <w:lang w:val="cs-CZ"/>
        </w:rPr>
        <w:t>Pilíř P2</w:t>
      </w:r>
      <w:r>
        <w:rPr>
          <w:lang w:val="cs-CZ"/>
        </w:rPr>
        <w:tab/>
        <w:t>pravobřežní pilíř</w:t>
      </w:r>
    </w:p>
    <w:p w:rsidR="003B173C" w:rsidRDefault="003B173C" w:rsidP="009E6C7E">
      <w:pPr>
        <w:keepLines/>
        <w:ind w:left="284"/>
        <w:jc w:val="left"/>
        <w:rPr>
          <w:lang w:val="cs-CZ"/>
        </w:rPr>
      </w:pPr>
      <w:r>
        <w:rPr>
          <w:lang w:val="cs-CZ"/>
        </w:rPr>
        <w:t>Pole 2</w:t>
      </w:r>
      <w:r>
        <w:rPr>
          <w:lang w:val="cs-CZ"/>
        </w:rPr>
        <w:tab/>
        <w:t>„hlavní pole“ - pole mezi pilíři P2 a P3</w:t>
      </w:r>
    </w:p>
    <w:p w:rsidR="003B173C" w:rsidRDefault="003B173C" w:rsidP="009E6C7E">
      <w:pPr>
        <w:keepLines/>
        <w:ind w:left="284"/>
        <w:jc w:val="left"/>
        <w:rPr>
          <w:lang w:val="cs-CZ"/>
        </w:rPr>
      </w:pPr>
      <w:r>
        <w:rPr>
          <w:lang w:val="cs-CZ"/>
        </w:rPr>
        <w:t>Pilíř P3</w:t>
      </w:r>
      <w:r>
        <w:rPr>
          <w:lang w:val="cs-CZ"/>
        </w:rPr>
        <w:tab/>
        <w:t xml:space="preserve">levobřežní pilíř </w:t>
      </w:r>
    </w:p>
    <w:p w:rsidR="003B173C" w:rsidRDefault="003B173C" w:rsidP="009E6C7E">
      <w:pPr>
        <w:keepLines/>
        <w:ind w:left="284"/>
        <w:jc w:val="left"/>
        <w:rPr>
          <w:lang w:val="cs-CZ"/>
        </w:rPr>
      </w:pPr>
      <w:r>
        <w:rPr>
          <w:lang w:val="cs-CZ"/>
        </w:rPr>
        <w:t>Pole 3</w:t>
      </w:r>
      <w:r>
        <w:rPr>
          <w:lang w:val="cs-CZ"/>
        </w:rPr>
        <w:tab/>
        <w:t>pole mezi pilířem P3</w:t>
      </w:r>
      <w:r w:rsidRPr="003B173C">
        <w:rPr>
          <w:lang w:val="cs-CZ"/>
        </w:rPr>
        <w:t xml:space="preserve"> </w:t>
      </w:r>
      <w:r>
        <w:rPr>
          <w:lang w:val="cs-CZ"/>
        </w:rPr>
        <w:t>a opěrou O4</w:t>
      </w:r>
    </w:p>
    <w:p w:rsidR="003B173C" w:rsidRDefault="003B173C" w:rsidP="009E6C7E">
      <w:pPr>
        <w:keepLines/>
        <w:ind w:left="284"/>
        <w:jc w:val="left"/>
        <w:rPr>
          <w:lang w:val="cs-CZ"/>
        </w:rPr>
      </w:pPr>
      <w:r>
        <w:rPr>
          <w:lang w:val="cs-CZ"/>
        </w:rPr>
        <w:t>Opěra O4</w:t>
      </w:r>
      <w:r>
        <w:rPr>
          <w:lang w:val="cs-CZ"/>
        </w:rPr>
        <w:tab/>
        <w:t>levobřežní opěra</w:t>
      </w:r>
    </w:p>
    <w:p w:rsidR="003B173C" w:rsidRDefault="003B173C" w:rsidP="00B70CD0">
      <w:pPr>
        <w:jc w:val="left"/>
        <w:rPr>
          <w:lang w:val="cs-CZ"/>
        </w:rPr>
      </w:pPr>
      <w:r>
        <w:rPr>
          <w:lang w:val="cs-CZ"/>
        </w:rPr>
        <w:br w:type="page"/>
      </w:r>
    </w:p>
    <w:p w:rsidR="00056B75" w:rsidRDefault="00056B75" w:rsidP="00056B75">
      <w:pPr>
        <w:pStyle w:val="Nadpis1"/>
        <w:rPr>
          <w:lang w:val="cs-CZ"/>
        </w:rPr>
      </w:pPr>
      <w:bookmarkStart w:id="5" w:name="_Provedené_průzkumné_práce"/>
      <w:bookmarkStart w:id="6" w:name="_Toc532121419"/>
      <w:bookmarkEnd w:id="5"/>
      <w:r>
        <w:rPr>
          <w:lang w:val="cs-CZ"/>
        </w:rPr>
        <w:lastRenderedPageBreak/>
        <w:t>Provedené průzkumné práce</w:t>
      </w:r>
      <w:bookmarkEnd w:id="6"/>
    </w:p>
    <w:p w:rsidR="002B53B7" w:rsidRDefault="002B53B7" w:rsidP="004D799B">
      <w:pPr>
        <w:pStyle w:val="Nadpis2"/>
        <w:rPr>
          <w:lang w:val="cs-CZ"/>
        </w:rPr>
      </w:pPr>
      <w:bookmarkStart w:id="7" w:name="_Toc532121420"/>
      <w:r>
        <w:rPr>
          <w:lang w:val="cs-CZ"/>
        </w:rPr>
        <w:t>Nosná konstrukce</w:t>
      </w:r>
      <w:r w:rsidR="007B542E">
        <w:rPr>
          <w:lang w:val="cs-CZ"/>
        </w:rPr>
        <w:t xml:space="preserve"> a spodní stavba mostu</w:t>
      </w:r>
      <w:bookmarkEnd w:id="7"/>
    </w:p>
    <w:p w:rsidR="007B542E" w:rsidRDefault="007B542E" w:rsidP="00056B75">
      <w:pPr>
        <w:pStyle w:val="Nadpis3"/>
        <w:rPr>
          <w:lang w:val="cs-CZ"/>
        </w:rPr>
      </w:pPr>
      <w:bookmarkStart w:id="8" w:name="_Toc532121421"/>
      <w:r>
        <w:rPr>
          <w:lang w:val="cs-CZ"/>
        </w:rPr>
        <w:t>Místní šetření</w:t>
      </w:r>
      <w:bookmarkEnd w:id="8"/>
    </w:p>
    <w:p w:rsidR="007B542E" w:rsidRDefault="007B542E" w:rsidP="007B542E">
      <w:pPr>
        <w:rPr>
          <w:lang w:val="cs-CZ"/>
        </w:rPr>
      </w:pPr>
      <w:r>
        <w:rPr>
          <w:lang w:val="cs-CZ"/>
        </w:rPr>
        <w:t xml:space="preserve">V rámci průzkumných prací na mostě bylo dne 23. 8. 2018 provedeno místní šetření navazující na zjištění provedených prohlídek (hlavní a mimořádná). </w:t>
      </w:r>
      <w:r w:rsidR="00B77974">
        <w:rPr>
          <w:lang w:val="cs-CZ"/>
        </w:rPr>
        <w:t xml:space="preserve">Místní šetření bylo provedeno vizuálními metodami podle zásad ČSN 73 6221. </w:t>
      </w:r>
    </w:p>
    <w:p w:rsidR="00B77974" w:rsidRDefault="00B77974" w:rsidP="007B542E">
      <w:pPr>
        <w:rPr>
          <w:lang w:val="cs-CZ"/>
        </w:rPr>
      </w:pPr>
      <w:r>
        <w:rPr>
          <w:lang w:val="cs-CZ"/>
        </w:rPr>
        <w:t xml:space="preserve">Z hlediska </w:t>
      </w:r>
      <w:r w:rsidRPr="005560B7">
        <w:rPr>
          <w:b/>
          <w:lang w:val="cs-CZ"/>
        </w:rPr>
        <w:t>založení mostu</w:t>
      </w:r>
      <w:r>
        <w:rPr>
          <w:lang w:val="cs-CZ"/>
        </w:rPr>
        <w:t xml:space="preserve"> nebyly zastiženy žádné poruchy svědčící o nedostatečné odolnosti založení nebo dlouhodobých poklesech spodní stavby mostu. Nosná konstrukce nevykazuje viditelné nerovnoměrné deformace ani známky přetížení vlivem poruch spodní stavby.</w:t>
      </w:r>
    </w:p>
    <w:p w:rsidR="000A113C" w:rsidRDefault="005560B7" w:rsidP="000A113C">
      <w:pPr>
        <w:keepNext/>
        <w:jc w:val="center"/>
      </w:pPr>
      <w:r>
        <w:rPr>
          <w:noProof/>
          <w:lang w:val="cs-CZ" w:eastAsia="cs-CZ"/>
        </w:rPr>
        <w:drawing>
          <wp:inline distT="0" distB="0" distL="0" distR="0">
            <wp:extent cx="5760000" cy="3495821"/>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5760000" cy="3495821"/>
                    </a:xfrm>
                    <a:prstGeom prst="rect">
                      <a:avLst/>
                    </a:prstGeom>
                  </pic:spPr>
                </pic:pic>
              </a:graphicData>
            </a:graphic>
          </wp:inline>
        </w:drawing>
      </w:r>
    </w:p>
    <w:p w:rsidR="005560B7" w:rsidRPr="000A113C" w:rsidRDefault="000A113C" w:rsidP="000A113C">
      <w:pPr>
        <w:pStyle w:val="Titulek"/>
        <w:jc w:val="center"/>
        <w:rPr>
          <w:lang w:val="cs-CZ"/>
        </w:rPr>
      </w:pPr>
      <w:bookmarkStart w:id="9" w:name="_Ref531421883"/>
      <w:r w:rsidRPr="000A113C">
        <w:rPr>
          <w:lang w:val="cs-CZ"/>
        </w:rPr>
        <w:t xml:space="preserve">Obrázek </w:t>
      </w:r>
      <w:r w:rsidR="0018678C" w:rsidRPr="000A113C">
        <w:rPr>
          <w:lang w:val="cs-CZ"/>
        </w:rPr>
        <w:fldChar w:fldCharType="begin"/>
      </w:r>
      <w:r w:rsidRPr="000A113C">
        <w:rPr>
          <w:lang w:val="cs-CZ"/>
        </w:rPr>
        <w:instrText xml:space="preserve"> SEQ Obrázek \* ARABIC </w:instrText>
      </w:r>
      <w:r w:rsidR="0018678C" w:rsidRPr="000A113C">
        <w:rPr>
          <w:lang w:val="cs-CZ"/>
        </w:rPr>
        <w:fldChar w:fldCharType="separate"/>
      </w:r>
      <w:r w:rsidR="009B03EB">
        <w:rPr>
          <w:noProof/>
          <w:lang w:val="cs-CZ"/>
        </w:rPr>
        <w:t>5</w:t>
      </w:r>
      <w:r w:rsidR="0018678C" w:rsidRPr="000A113C">
        <w:rPr>
          <w:lang w:val="cs-CZ"/>
        </w:rPr>
        <w:fldChar w:fldCharType="end"/>
      </w:r>
      <w:bookmarkEnd w:id="9"/>
      <w:r w:rsidRPr="000A113C">
        <w:rPr>
          <w:lang w:val="cs-CZ"/>
        </w:rPr>
        <w:t xml:space="preserve"> – Celkový pohled na most</w:t>
      </w:r>
    </w:p>
    <w:p w:rsidR="005560B7" w:rsidRDefault="00B77974" w:rsidP="007B542E">
      <w:pPr>
        <w:rPr>
          <w:lang w:val="cs-CZ"/>
        </w:rPr>
      </w:pPr>
      <w:r w:rsidRPr="005560B7">
        <w:rPr>
          <w:b/>
          <w:lang w:val="cs-CZ"/>
        </w:rPr>
        <w:t>Opěry mostu</w:t>
      </w:r>
      <w:r>
        <w:rPr>
          <w:lang w:val="cs-CZ"/>
        </w:rPr>
        <w:t xml:space="preserve"> vykazují lokálně známky zatékání, zejména zatékání mostními závěry na úložné prahy a s tím související poruchy betonu. Zejména se jedná o lokální degradaci betonu úložných prahů a s tím související korozi betonářské výztuže. Masivní zatékání lze pozorovat na obou opěrách vlevo ve směru staničení, kde dochází ke kumulaci výluhů a korozních produktů z betonářské výztuže. Na opěrách byla dále lokálně zastižena hnízda v betonu a systém trhlin. </w:t>
      </w:r>
    </w:p>
    <w:p w:rsidR="00B77974" w:rsidRDefault="00B77974" w:rsidP="007B542E">
      <w:pPr>
        <w:rPr>
          <w:lang w:val="cs-CZ"/>
        </w:rPr>
      </w:pPr>
      <w:r w:rsidRPr="005560B7">
        <w:rPr>
          <w:b/>
          <w:lang w:val="cs-CZ"/>
        </w:rPr>
        <w:t>Pilíře mostu</w:t>
      </w:r>
      <w:r>
        <w:rPr>
          <w:lang w:val="cs-CZ"/>
        </w:rPr>
        <w:t xml:space="preserve"> naproti tomu nevykazují zásadní poruchy ani významné známky zatékání. Mírné zatékání lze pozorovat </w:t>
      </w:r>
      <w:r w:rsidR="005560B7">
        <w:rPr>
          <w:lang w:val="cs-CZ"/>
        </w:rPr>
        <w:t>na okrajích pilířů pod vykonzolovanými příčníky</w:t>
      </w:r>
      <w:r>
        <w:rPr>
          <w:lang w:val="cs-CZ"/>
        </w:rPr>
        <w:t>.</w:t>
      </w:r>
    </w:p>
    <w:p w:rsidR="005560B7" w:rsidRDefault="005560B7" w:rsidP="005560B7">
      <w:pPr>
        <w:jc w:val="center"/>
        <w:rPr>
          <w:lang w:val="cs-CZ"/>
        </w:rPr>
      </w:pPr>
      <w:r>
        <w:rPr>
          <w:noProof/>
          <w:lang w:val="cs-CZ" w:eastAsia="cs-CZ"/>
        </w:rPr>
        <w:lastRenderedPageBreak/>
        <w:drawing>
          <wp:inline distT="0" distB="0" distL="0" distR="0">
            <wp:extent cx="2520000" cy="3360093"/>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2520000" cy="3360093"/>
                    </a:xfrm>
                    <a:prstGeom prst="rect">
                      <a:avLst/>
                    </a:prstGeom>
                  </pic:spPr>
                </pic:pic>
              </a:graphicData>
            </a:graphic>
          </wp:inline>
        </w:drawing>
      </w:r>
      <w:r>
        <w:rPr>
          <w:lang w:val="cs-CZ"/>
        </w:rPr>
        <w:t xml:space="preserve">      </w:t>
      </w:r>
      <w:r>
        <w:rPr>
          <w:noProof/>
          <w:lang w:val="cs-CZ" w:eastAsia="cs-CZ"/>
        </w:rPr>
        <w:drawing>
          <wp:inline distT="0" distB="0" distL="0" distR="0">
            <wp:extent cx="2520000" cy="3359535"/>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2520000" cy="3359535"/>
                    </a:xfrm>
                    <a:prstGeom prst="rect">
                      <a:avLst/>
                    </a:prstGeom>
                  </pic:spPr>
                </pic:pic>
              </a:graphicData>
            </a:graphic>
          </wp:inline>
        </w:drawing>
      </w:r>
    </w:p>
    <w:p w:rsidR="000A113C" w:rsidRDefault="000A113C" w:rsidP="000A113C">
      <w:pPr>
        <w:pStyle w:val="Titulek"/>
        <w:jc w:val="center"/>
        <w:rPr>
          <w:lang w:val="cs-CZ"/>
        </w:rPr>
      </w:pPr>
      <w:r w:rsidRPr="000A113C">
        <w:rPr>
          <w:lang w:val="cs-CZ"/>
        </w:rPr>
        <w:t xml:space="preserve">Obrázek </w:t>
      </w:r>
      <w:r w:rsidR="0018678C" w:rsidRPr="000A113C">
        <w:rPr>
          <w:lang w:val="cs-CZ"/>
        </w:rPr>
        <w:fldChar w:fldCharType="begin"/>
      </w:r>
      <w:r w:rsidRPr="000A113C">
        <w:rPr>
          <w:lang w:val="cs-CZ"/>
        </w:rPr>
        <w:instrText xml:space="preserve"> SEQ Obrázek \* ARABIC </w:instrText>
      </w:r>
      <w:r w:rsidR="0018678C" w:rsidRPr="000A113C">
        <w:rPr>
          <w:lang w:val="cs-CZ"/>
        </w:rPr>
        <w:fldChar w:fldCharType="separate"/>
      </w:r>
      <w:r w:rsidR="009B03EB">
        <w:rPr>
          <w:noProof/>
          <w:lang w:val="cs-CZ"/>
        </w:rPr>
        <w:t>6</w:t>
      </w:r>
      <w:r w:rsidR="0018678C" w:rsidRPr="000A113C">
        <w:rPr>
          <w:lang w:val="cs-CZ"/>
        </w:rPr>
        <w:fldChar w:fldCharType="end"/>
      </w:r>
      <w:r w:rsidRPr="000A113C">
        <w:rPr>
          <w:lang w:val="cs-CZ"/>
        </w:rPr>
        <w:t xml:space="preserve"> – </w:t>
      </w:r>
      <w:r>
        <w:rPr>
          <w:lang w:val="cs-CZ"/>
        </w:rPr>
        <w:t>Stav opěr vlevo ve směru staničení (vlevo opěra O1, vpravo opěra O4)</w:t>
      </w:r>
    </w:p>
    <w:p w:rsidR="005560B7" w:rsidRDefault="00B77974" w:rsidP="007B542E">
      <w:pPr>
        <w:rPr>
          <w:lang w:val="cs-CZ"/>
        </w:rPr>
      </w:pPr>
      <w:r w:rsidRPr="005560B7">
        <w:rPr>
          <w:b/>
          <w:lang w:val="cs-CZ"/>
        </w:rPr>
        <w:t>Nosná konstrukce</w:t>
      </w:r>
      <w:r>
        <w:rPr>
          <w:lang w:val="cs-CZ"/>
        </w:rPr>
        <w:t xml:space="preserve"> je tvořena ocelovými plnostěnnými nosníky spřaženými s betonovou monolitickou deskou mostovky, nad podpěrami jsou provedeny monolitické ŽB příčníky. </w:t>
      </w:r>
      <w:r w:rsidR="005560B7">
        <w:rPr>
          <w:lang w:val="cs-CZ"/>
        </w:rPr>
        <w:t xml:space="preserve">Na nosnou konstrukci zatéká v oblastech prostupů mostních odvodňovačů, </w:t>
      </w:r>
      <w:r w:rsidR="00D05E6E">
        <w:rPr>
          <w:lang w:val="cs-CZ"/>
        </w:rPr>
        <w:t xml:space="preserve">lokálně </w:t>
      </w:r>
      <w:r w:rsidR="005560B7">
        <w:rPr>
          <w:lang w:val="cs-CZ"/>
        </w:rPr>
        <w:t xml:space="preserve">pod římsami a na koncových příčnících </w:t>
      </w:r>
      <w:r w:rsidR="00D05E6E">
        <w:rPr>
          <w:lang w:val="cs-CZ"/>
        </w:rPr>
        <w:t>skrz mostní</w:t>
      </w:r>
      <w:r w:rsidR="005560B7">
        <w:rPr>
          <w:lang w:val="cs-CZ"/>
        </w:rPr>
        <w:t xml:space="preserve"> závěry. V místech zatékání na ocelovou konstrukci dochází k degradaci systému protikorozní ochrany (PKO) a následně ke korozi základního materiálu konstrukce. V místech svarových spojů konstrukce jsou tyto poruchy umocněny nekvalitním provedením PKO v oblasti spojů. </w:t>
      </w:r>
      <w:r w:rsidR="00056B75">
        <w:rPr>
          <w:lang w:val="cs-CZ"/>
        </w:rPr>
        <w:t xml:space="preserve">Výrazně horší stav PKO lze očekávat rovněž v místech hnízdění ptactva na spodních pásnicích ocelových nosníků. </w:t>
      </w:r>
      <w:r w:rsidR="005560B7">
        <w:rPr>
          <w:lang w:val="cs-CZ"/>
        </w:rPr>
        <w:t>Monolitická deska mostovky</w:t>
      </w:r>
      <w:r w:rsidR="00D05E6E">
        <w:rPr>
          <w:lang w:val="cs-CZ"/>
        </w:rPr>
        <w:t xml:space="preserve"> nevykazuje významnější poruchy. </w:t>
      </w:r>
    </w:p>
    <w:p w:rsidR="005560B7" w:rsidRDefault="005560B7" w:rsidP="005560B7">
      <w:pPr>
        <w:jc w:val="center"/>
        <w:rPr>
          <w:lang w:val="cs-CZ"/>
        </w:rPr>
      </w:pPr>
      <w:r>
        <w:rPr>
          <w:noProof/>
          <w:lang w:val="cs-CZ" w:eastAsia="cs-CZ"/>
        </w:rPr>
        <w:drawing>
          <wp:inline distT="0" distB="0" distL="0" distR="0">
            <wp:extent cx="2700000" cy="2025748"/>
            <wp:effectExtent l="0" t="0" r="5715"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2700000" cy="2025748"/>
                    </a:xfrm>
                    <a:prstGeom prst="rect">
                      <a:avLst/>
                    </a:prstGeom>
                  </pic:spPr>
                </pic:pic>
              </a:graphicData>
            </a:graphic>
          </wp:inline>
        </w:drawing>
      </w:r>
      <w:r>
        <w:rPr>
          <w:lang w:val="cs-CZ"/>
        </w:rPr>
        <w:t xml:space="preserve">    </w:t>
      </w:r>
      <w:r>
        <w:rPr>
          <w:noProof/>
          <w:lang w:val="cs-CZ" w:eastAsia="cs-CZ"/>
        </w:rPr>
        <w:drawing>
          <wp:inline distT="0" distB="0" distL="0" distR="0">
            <wp:extent cx="2700000" cy="2025449"/>
            <wp:effectExtent l="0" t="0" r="5715"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2700000" cy="2025449"/>
                    </a:xfrm>
                    <a:prstGeom prst="rect">
                      <a:avLst/>
                    </a:prstGeom>
                  </pic:spPr>
                </pic:pic>
              </a:graphicData>
            </a:graphic>
          </wp:inline>
        </w:drawing>
      </w:r>
    </w:p>
    <w:p w:rsidR="000A113C" w:rsidRDefault="000A113C" w:rsidP="000A113C">
      <w:pPr>
        <w:pStyle w:val="Titulek"/>
        <w:jc w:val="center"/>
        <w:rPr>
          <w:lang w:val="cs-CZ"/>
        </w:rPr>
      </w:pPr>
      <w:r w:rsidRPr="000A113C">
        <w:rPr>
          <w:lang w:val="cs-CZ"/>
        </w:rPr>
        <w:t xml:space="preserve">Obrázek </w:t>
      </w:r>
      <w:r w:rsidR="0018678C" w:rsidRPr="000A113C">
        <w:rPr>
          <w:lang w:val="cs-CZ"/>
        </w:rPr>
        <w:fldChar w:fldCharType="begin"/>
      </w:r>
      <w:r w:rsidRPr="000A113C">
        <w:rPr>
          <w:lang w:val="cs-CZ"/>
        </w:rPr>
        <w:instrText xml:space="preserve"> SEQ Obrázek \* ARABIC </w:instrText>
      </w:r>
      <w:r w:rsidR="0018678C" w:rsidRPr="000A113C">
        <w:rPr>
          <w:lang w:val="cs-CZ"/>
        </w:rPr>
        <w:fldChar w:fldCharType="separate"/>
      </w:r>
      <w:r w:rsidR="009B03EB">
        <w:rPr>
          <w:noProof/>
          <w:lang w:val="cs-CZ"/>
        </w:rPr>
        <w:t>7</w:t>
      </w:r>
      <w:r w:rsidR="0018678C" w:rsidRPr="000A113C">
        <w:rPr>
          <w:lang w:val="cs-CZ"/>
        </w:rPr>
        <w:fldChar w:fldCharType="end"/>
      </w:r>
      <w:r w:rsidRPr="000A113C">
        <w:rPr>
          <w:lang w:val="cs-CZ"/>
        </w:rPr>
        <w:t xml:space="preserve"> – </w:t>
      </w:r>
      <w:r w:rsidR="00857A0D">
        <w:rPr>
          <w:lang w:val="cs-CZ"/>
        </w:rPr>
        <w:t>Typické důsledky zatékání na ocelovou konstrukci mostu</w:t>
      </w:r>
    </w:p>
    <w:p w:rsidR="00D05E6E" w:rsidRDefault="00D05E6E" w:rsidP="00B77974">
      <w:pPr>
        <w:rPr>
          <w:lang w:val="cs-CZ"/>
        </w:rPr>
      </w:pPr>
      <w:r>
        <w:rPr>
          <w:lang w:val="cs-CZ"/>
        </w:rPr>
        <w:t xml:space="preserve">Nejvíce poškozenou oblastí nosné konstrukce jsou koncové příčníky, a to jak z boku, tak na svém spodním povrchu. </w:t>
      </w:r>
      <w:r w:rsidR="00716657">
        <w:rPr>
          <w:lang w:val="cs-CZ"/>
        </w:rPr>
        <w:t>Neznámý je stav na rubu příčníků, kde zjevně dochází k zatékání mostními závěry. Tento povrch nelze zkontrolovat, protože mezera mezi koncovým příčníkem a závěrnou zídkou je cca 100 mm. Na spodním povrchu koncových příčníků je lokálně obnažena korodující výztuž.</w:t>
      </w:r>
    </w:p>
    <w:p w:rsidR="00D05E6E" w:rsidRDefault="00D05E6E" w:rsidP="00716657">
      <w:pPr>
        <w:jc w:val="center"/>
        <w:rPr>
          <w:lang w:val="cs-CZ"/>
        </w:rPr>
      </w:pPr>
      <w:r>
        <w:rPr>
          <w:noProof/>
          <w:lang w:val="cs-CZ" w:eastAsia="cs-CZ"/>
        </w:rPr>
        <w:lastRenderedPageBreak/>
        <w:drawing>
          <wp:inline distT="0" distB="0" distL="0" distR="0">
            <wp:extent cx="1889006" cy="2520000"/>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1889006" cy="2520000"/>
                    </a:xfrm>
                    <a:prstGeom prst="rect">
                      <a:avLst/>
                    </a:prstGeom>
                  </pic:spPr>
                </pic:pic>
              </a:graphicData>
            </a:graphic>
          </wp:inline>
        </w:drawing>
      </w:r>
      <w:r w:rsidR="00716657">
        <w:rPr>
          <w:lang w:val="cs-CZ"/>
        </w:rPr>
        <w:t xml:space="preserve">    </w:t>
      </w:r>
      <w:r w:rsidR="00716657">
        <w:rPr>
          <w:noProof/>
          <w:lang w:val="cs-CZ" w:eastAsia="cs-CZ"/>
        </w:rPr>
        <w:drawing>
          <wp:inline distT="0" distB="0" distL="0" distR="0">
            <wp:extent cx="3358760" cy="2520000"/>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3358760" cy="2520000"/>
                    </a:xfrm>
                    <a:prstGeom prst="rect">
                      <a:avLst/>
                    </a:prstGeom>
                  </pic:spPr>
                </pic:pic>
              </a:graphicData>
            </a:graphic>
          </wp:inline>
        </w:drawing>
      </w:r>
    </w:p>
    <w:p w:rsidR="00857A0D" w:rsidRDefault="00857A0D" w:rsidP="00857A0D">
      <w:pPr>
        <w:pStyle w:val="Titulek"/>
        <w:jc w:val="center"/>
        <w:rPr>
          <w:lang w:val="cs-CZ"/>
        </w:rPr>
      </w:pPr>
      <w:r w:rsidRPr="000A113C">
        <w:rPr>
          <w:lang w:val="cs-CZ"/>
        </w:rPr>
        <w:t xml:space="preserve">Obrázek </w:t>
      </w:r>
      <w:r w:rsidR="0018678C" w:rsidRPr="000A113C">
        <w:rPr>
          <w:lang w:val="cs-CZ"/>
        </w:rPr>
        <w:fldChar w:fldCharType="begin"/>
      </w:r>
      <w:r w:rsidRPr="000A113C">
        <w:rPr>
          <w:lang w:val="cs-CZ"/>
        </w:rPr>
        <w:instrText xml:space="preserve"> SEQ Obrázek \* ARABIC </w:instrText>
      </w:r>
      <w:r w:rsidR="0018678C" w:rsidRPr="000A113C">
        <w:rPr>
          <w:lang w:val="cs-CZ"/>
        </w:rPr>
        <w:fldChar w:fldCharType="separate"/>
      </w:r>
      <w:r w:rsidR="009B03EB">
        <w:rPr>
          <w:noProof/>
          <w:lang w:val="cs-CZ"/>
        </w:rPr>
        <w:t>8</w:t>
      </w:r>
      <w:r w:rsidR="0018678C" w:rsidRPr="000A113C">
        <w:rPr>
          <w:lang w:val="cs-CZ"/>
        </w:rPr>
        <w:fldChar w:fldCharType="end"/>
      </w:r>
      <w:r w:rsidRPr="000A113C">
        <w:rPr>
          <w:lang w:val="cs-CZ"/>
        </w:rPr>
        <w:t xml:space="preserve"> – </w:t>
      </w:r>
      <w:r>
        <w:rPr>
          <w:lang w:val="cs-CZ"/>
        </w:rPr>
        <w:t>Příklady zatékání a jeho důsledků na koncové příčníky</w:t>
      </w:r>
    </w:p>
    <w:p w:rsidR="00716657" w:rsidRDefault="00716657" w:rsidP="00B77974">
      <w:pPr>
        <w:rPr>
          <w:lang w:val="cs-CZ"/>
        </w:rPr>
      </w:pPr>
      <w:r w:rsidRPr="002D252E">
        <w:rPr>
          <w:b/>
          <w:lang w:val="cs-CZ"/>
        </w:rPr>
        <w:t>Ložiska mostu</w:t>
      </w:r>
      <w:r>
        <w:rPr>
          <w:lang w:val="cs-CZ"/>
        </w:rPr>
        <w:t xml:space="preserve"> jsou hrncová,</w:t>
      </w:r>
      <w:r w:rsidR="002D252E">
        <w:rPr>
          <w:lang w:val="cs-CZ"/>
        </w:rPr>
        <w:t xml:space="preserve"> pevné ložisko je </w:t>
      </w:r>
      <w:r w:rsidR="005E672E">
        <w:rPr>
          <w:lang w:val="cs-CZ"/>
        </w:rPr>
        <w:t xml:space="preserve">umístěno na </w:t>
      </w:r>
      <w:r w:rsidR="00D51B0F">
        <w:rPr>
          <w:lang w:val="cs-CZ"/>
        </w:rPr>
        <w:t>opěře O</w:t>
      </w:r>
      <w:r w:rsidR="00B70CD0">
        <w:rPr>
          <w:lang w:val="cs-CZ"/>
        </w:rPr>
        <w:t>4</w:t>
      </w:r>
      <w:r w:rsidR="00D51B0F">
        <w:rPr>
          <w:lang w:val="cs-CZ"/>
        </w:rPr>
        <w:t xml:space="preserve"> (</w:t>
      </w:r>
      <w:r w:rsidR="009E6C7E">
        <w:rPr>
          <w:lang w:val="cs-CZ"/>
        </w:rPr>
        <w:t>viz</w:t>
      </w:r>
      <w:r w:rsidR="00D51B0F">
        <w:rPr>
          <w:lang w:val="cs-CZ"/>
        </w:rPr>
        <w:t xml:space="preserve"> prováděcí projektov</w:t>
      </w:r>
      <w:r w:rsidR="009E6C7E">
        <w:rPr>
          <w:lang w:val="cs-CZ"/>
        </w:rPr>
        <w:t>ou</w:t>
      </w:r>
      <w:r w:rsidR="00D51B0F">
        <w:rPr>
          <w:lang w:val="cs-CZ"/>
        </w:rPr>
        <w:t xml:space="preserve"> dokumentac</w:t>
      </w:r>
      <w:r w:rsidR="009E6C7E">
        <w:rPr>
          <w:lang w:val="cs-CZ"/>
        </w:rPr>
        <w:t>i</w:t>
      </w:r>
      <w:r w:rsidR="00D51B0F">
        <w:rPr>
          <w:lang w:val="cs-CZ"/>
        </w:rPr>
        <w:t xml:space="preserve"> z roku 1977</w:t>
      </w:r>
      <w:r w:rsidR="009E6C7E">
        <w:rPr>
          <w:lang w:val="cs-CZ"/>
        </w:rPr>
        <w:t xml:space="preserve"> a </w:t>
      </w:r>
      <w:r w:rsidR="0018678C">
        <w:rPr>
          <w:lang w:val="cs-CZ"/>
        </w:rPr>
        <w:fldChar w:fldCharType="begin"/>
      </w:r>
      <w:r w:rsidR="009E6C7E">
        <w:rPr>
          <w:lang w:val="cs-CZ"/>
        </w:rPr>
        <w:instrText xml:space="preserve"> REF _Ref532116803 \h </w:instrText>
      </w:r>
      <w:r w:rsidR="0018678C">
        <w:rPr>
          <w:lang w:val="cs-CZ"/>
        </w:rPr>
      </w:r>
      <w:r w:rsidR="0018678C">
        <w:rPr>
          <w:lang w:val="cs-CZ"/>
        </w:rPr>
        <w:fldChar w:fldCharType="separate"/>
      </w:r>
      <w:r w:rsidR="009B03EB" w:rsidRPr="000A113C">
        <w:rPr>
          <w:lang w:val="cs-CZ"/>
        </w:rPr>
        <w:t xml:space="preserve">Obrázek </w:t>
      </w:r>
      <w:r w:rsidR="009B03EB">
        <w:rPr>
          <w:noProof/>
          <w:lang w:val="cs-CZ"/>
        </w:rPr>
        <w:t>3</w:t>
      </w:r>
      <w:r w:rsidR="0018678C">
        <w:rPr>
          <w:lang w:val="cs-CZ"/>
        </w:rPr>
        <w:fldChar w:fldCharType="end"/>
      </w:r>
      <w:r w:rsidR="00D51B0F">
        <w:rPr>
          <w:lang w:val="cs-CZ"/>
        </w:rPr>
        <w:t>)</w:t>
      </w:r>
      <w:r w:rsidR="002D252E">
        <w:rPr>
          <w:lang w:val="cs-CZ"/>
        </w:rPr>
        <w:t xml:space="preserve">. Ložiska na opěrách </w:t>
      </w:r>
      <w:r w:rsidR="009E6C7E">
        <w:rPr>
          <w:lang w:val="cs-CZ"/>
        </w:rPr>
        <w:t>mají</w:t>
      </w:r>
      <w:r w:rsidR="002D252E">
        <w:rPr>
          <w:lang w:val="cs-CZ"/>
        </w:rPr>
        <w:t xml:space="preserve"> </w:t>
      </w:r>
      <w:r>
        <w:rPr>
          <w:lang w:val="cs-CZ"/>
        </w:rPr>
        <w:t>plošně poškozenou PKO</w:t>
      </w:r>
      <w:r w:rsidR="002D252E">
        <w:rPr>
          <w:lang w:val="cs-CZ"/>
        </w:rPr>
        <w:t>,</w:t>
      </w:r>
      <w:r>
        <w:rPr>
          <w:lang w:val="cs-CZ"/>
        </w:rPr>
        <w:t xml:space="preserve"> </w:t>
      </w:r>
      <w:r w:rsidR="002D252E">
        <w:rPr>
          <w:lang w:val="cs-CZ"/>
        </w:rPr>
        <w:t>l</w:t>
      </w:r>
      <w:r>
        <w:rPr>
          <w:lang w:val="cs-CZ"/>
        </w:rPr>
        <w:t>evé krajní ložisko na opěře O4 nedoléhá na spodní stavbu mostu minimálně na třetině plochy.</w:t>
      </w:r>
      <w:r w:rsidR="002D252E">
        <w:rPr>
          <w:lang w:val="cs-CZ"/>
        </w:rPr>
        <w:t xml:space="preserve"> Celkově je stav ložisek na opěrách špatný, stav ložisek na pilířích se zdá být výrazně lepší z důvodu minimálního zatékání (prohlídka však byla provedena pouze z povrchu terénu). </w:t>
      </w:r>
    </w:p>
    <w:p w:rsidR="00716657" w:rsidRDefault="00716657" w:rsidP="002D252E">
      <w:pPr>
        <w:jc w:val="center"/>
        <w:rPr>
          <w:lang w:val="cs-CZ"/>
        </w:rPr>
      </w:pPr>
      <w:r>
        <w:rPr>
          <w:noProof/>
          <w:lang w:val="cs-CZ" w:eastAsia="cs-CZ"/>
        </w:rPr>
        <w:drawing>
          <wp:inline distT="0" distB="0" distL="0" distR="0">
            <wp:extent cx="2700000" cy="2025748"/>
            <wp:effectExtent l="0" t="0" r="5715"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2700000" cy="2025748"/>
                    </a:xfrm>
                    <a:prstGeom prst="rect">
                      <a:avLst/>
                    </a:prstGeom>
                  </pic:spPr>
                </pic:pic>
              </a:graphicData>
            </a:graphic>
          </wp:inline>
        </w:drawing>
      </w:r>
      <w:r w:rsidR="002D252E">
        <w:rPr>
          <w:lang w:val="cs-CZ"/>
        </w:rPr>
        <w:t xml:space="preserve">    </w:t>
      </w:r>
      <w:r w:rsidR="002D252E">
        <w:rPr>
          <w:noProof/>
          <w:lang w:val="cs-CZ" w:eastAsia="cs-CZ"/>
        </w:rPr>
        <w:drawing>
          <wp:inline distT="0" distB="0" distL="0" distR="0">
            <wp:extent cx="2700000" cy="2025748"/>
            <wp:effectExtent l="0" t="0" r="5715"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2700000" cy="2025748"/>
                    </a:xfrm>
                    <a:prstGeom prst="rect">
                      <a:avLst/>
                    </a:prstGeom>
                  </pic:spPr>
                </pic:pic>
              </a:graphicData>
            </a:graphic>
          </wp:inline>
        </w:drawing>
      </w:r>
    </w:p>
    <w:p w:rsidR="00857A0D" w:rsidRDefault="00857A0D" w:rsidP="00857A0D">
      <w:pPr>
        <w:pStyle w:val="Titulek"/>
        <w:jc w:val="center"/>
        <w:rPr>
          <w:lang w:val="cs-CZ"/>
        </w:rPr>
      </w:pPr>
      <w:r w:rsidRPr="000A113C">
        <w:rPr>
          <w:lang w:val="cs-CZ"/>
        </w:rPr>
        <w:t xml:space="preserve">Obrázek </w:t>
      </w:r>
      <w:r w:rsidR="0018678C" w:rsidRPr="000A113C">
        <w:rPr>
          <w:lang w:val="cs-CZ"/>
        </w:rPr>
        <w:fldChar w:fldCharType="begin"/>
      </w:r>
      <w:r w:rsidRPr="000A113C">
        <w:rPr>
          <w:lang w:val="cs-CZ"/>
        </w:rPr>
        <w:instrText xml:space="preserve"> SEQ Obrázek \* ARABIC </w:instrText>
      </w:r>
      <w:r w:rsidR="0018678C" w:rsidRPr="000A113C">
        <w:rPr>
          <w:lang w:val="cs-CZ"/>
        </w:rPr>
        <w:fldChar w:fldCharType="separate"/>
      </w:r>
      <w:r w:rsidR="009B03EB">
        <w:rPr>
          <w:noProof/>
          <w:lang w:val="cs-CZ"/>
        </w:rPr>
        <w:t>9</w:t>
      </w:r>
      <w:r w:rsidR="0018678C" w:rsidRPr="000A113C">
        <w:rPr>
          <w:lang w:val="cs-CZ"/>
        </w:rPr>
        <w:fldChar w:fldCharType="end"/>
      </w:r>
      <w:r w:rsidRPr="000A113C">
        <w:rPr>
          <w:lang w:val="cs-CZ"/>
        </w:rPr>
        <w:t xml:space="preserve"> – </w:t>
      </w:r>
      <w:r>
        <w:rPr>
          <w:lang w:val="cs-CZ"/>
        </w:rPr>
        <w:t>Stav ložiska vlevo na opěře O4, kaverna pod ložiskem a chybějící PKO</w:t>
      </w:r>
    </w:p>
    <w:p w:rsidR="002D252E" w:rsidRDefault="002D252E" w:rsidP="002D252E">
      <w:pPr>
        <w:rPr>
          <w:lang w:val="cs-CZ"/>
        </w:rPr>
      </w:pPr>
      <w:r w:rsidRPr="002D252E">
        <w:rPr>
          <w:b/>
          <w:lang w:val="cs-CZ"/>
        </w:rPr>
        <w:t>Mostní závěry</w:t>
      </w:r>
      <w:r>
        <w:rPr>
          <w:lang w:val="cs-CZ"/>
        </w:rPr>
        <w:t xml:space="preserve"> jsou povrchové, na opěře O1 je osazen ocelový závěr s jednoduchým těsněním spáry, na opěře O4 je proveden elastický mostní závěr. Mostní závěry netěsní, skrz závěry výrazně zatéká na spodní stavbu mostu. Na opěře O4 je navíc nosná konstrukce a vozovka na mostě rozšířena z důvodu směrového vedení převáděné komunikace, což vyvolává v kombinaci s navrženým levostranným klopením nepříznivé detaily mostního závěru vlevo ve směru staničení. </w:t>
      </w:r>
    </w:p>
    <w:p w:rsidR="002D252E" w:rsidRDefault="002D252E" w:rsidP="0025098A">
      <w:pPr>
        <w:keepNext/>
        <w:jc w:val="center"/>
        <w:rPr>
          <w:lang w:val="cs-CZ"/>
        </w:rPr>
      </w:pPr>
      <w:r>
        <w:rPr>
          <w:noProof/>
          <w:lang w:val="cs-CZ" w:eastAsia="cs-CZ"/>
        </w:rPr>
        <w:lastRenderedPageBreak/>
        <w:drawing>
          <wp:inline distT="0" distB="0" distL="0" distR="0">
            <wp:extent cx="2700000" cy="2025748"/>
            <wp:effectExtent l="0" t="0" r="5715"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2700000" cy="2025748"/>
                    </a:xfrm>
                    <a:prstGeom prst="rect">
                      <a:avLst/>
                    </a:prstGeom>
                  </pic:spPr>
                </pic:pic>
              </a:graphicData>
            </a:graphic>
          </wp:inline>
        </w:drawing>
      </w:r>
      <w:r>
        <w:rPr>
          <w:lang w:val="cs-CZ"/>
        </w:rPr>
        <w:t xml:space="preserve">    </w:t>
      </w:r>
      <w:r>
        <w:rPr>
          <w:noProof/>
          <w:lang w:val="cs-CZ" w:eastAsia="cs-CZ"/>
        </w:rPr>
        <w:drawing>
          <wp:inline distT="0" distB="0" distL="0" distR="0">
            <wp:extent cx="2700000" cy="2025748"/>
            <wp:effectExtent l="0" t="0" r="5715"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2700000" cy="2025748"/>
                    </a:xfrm>
                    <a:prstGeom prst="rect">
                      <a:avLst/>
                    </a:prstGeom>
                  </pic:spPr>
                </pic:pic>
              </a:graphicData>
            </a:graphic>
          </wp:inline>
        </w:drawing>
      </w:r>
    </w:p>
    <w:p w:rsidR="00857A0D" w:rsidRDefault="00857A0D" w:rsidP="00857A0D">
      <w:pPr>
        <w:pStyle w:val="Titulek"/>
        <w:jc w:val="center"/>
        <w:rPr>
          <w:lang w:val="cs-CZ"/>
        </w:rPr>
      </w:pPr>
      <w:r w:rsidRPr="000A113C">
        <w:rPr>
          <w:lang w:val="cs-CZ"/>
        </w:rPr>
        <w:t xml:space="preserve">Obrázek </w:t>
      </w:r>
      <w:r w:rsidR="0018678C" w:rsidRPr="000A113C">
        <w:rPr>
          <w:lang w:val="cs-CZ"/>
        </w:rPr>
        <w:fldChar w:fldCharType="begin"/>
      </w:r>
      <w:r w:rsidRPr="000A113C">
        <w:rPr>
          <w:lang w:val="cs-CZ"/>
        </w:rPr>
        <w:instrText xml:space="preserve"> SEQ Obrázek \* ARABIC </w:instrText>
      </w:r>
      <w:r w:rsidR="0018678C" w:rsidRPr="000A113C">
        <w:rPr>
          <w:lang w:val="cs-CZ"/>
        </w:rPr>
        <w:fldChar w:fldCharType="separate"/>
      </w:r>
      <w:r w:rsidR="009B03EB">
        <w:rPr>
          <w:noProof/>
          <w:lang w:val="cs-CZ"/>
        </w:rPr>
        <w:t>10</w:t>
      </w:r>
      <w:r w:rsidR="0018678C" w:rsidRPr="000A113C">
        <w:rPr>
          <w:lang w:val="cs-CZ"/>
        </w:rPr>
        <w:fldChar w:fldCharType="end"/>
      </w:r>
      <w:r w:rsidRPr="000A113C">
        <w:rPr>
          <w:lang w:val="cs-CZ"/>
        </w:rPr>
        <w:t xml:space="preserve"> – </w:t>
      </w:r>
      <w:r>
        <w:rPr>
          <w:lang w:val="cs-CZ"/>
        </w:rPr>
        <w:t>Mostní závěry na opěrách mostu (vlevo opěra O1, vpravo opěra O4)</w:t>
      </w:r>
    </w:p>
    <w:p w:rsidR="00B77974" w:rsidRDefault="00B77974" w:rsidP="00B77974">
      <w:pPr>
        <w:rPr>
          <w:lang w:val="cs-CZ"/>
        </w:rPr>
      </w:pPr>
      <w:r w:rsidRPr="000A113C">
        <w:rPr>
          <w:b/>
          <w:lang w:val="cs-CZ"/>
        </w:rPr>
        <w:t>Svršek mostu</w:t>
      </w:r>
      <w:r w:rsidR="002D252E">
        <w:rPr>
          <w:lang w:val="cs-CZ"/>
        </w:rPr>
        <w:t xml:space="preserve"> je tvořen živičnou vozovkou a živičnými chodníky s kamennými obrubami. Na mostě jsou provedeny monolitické </w:t>
      </w:r>
      <w:r w:rsidR="000A113C">
        <w:rPr>
          <w:lang w:val="cs-CZ"/>
        </w:rPr>
        <w:t xml:space="preserve">ŽB římsy, do nichž je vetknuto ocelové trubkové zábradlí. </w:t>
      </w:r>
      <w:r w:rsidR="002D252E">
        <w:rPr>
          <w:lang w:val="cs-CZ"/>
        </w:rPr>
        <w:t xml:space="preserve">Spáry podél obrubníku </w:t>
      </w:r>
      <w:r w:rsidR="000A113C">
        <w:rPr>
          <w:lang w:val="cs-CZ"/>
        </w:rPr>
        <w:t xml:space="preserve">a říms </w:t>
      </w:r>
      <w:r w:rsidR="002D252E">
        <w:rPr>
          <w:lang w:val="cs-CZ"/>
        </w:rPr>
        <w:t xml:space="preserve">na mnoha místech netěsní a u mostních závěrů je uchycena vegetace. </w:t>
      </w:r>
    </w:p>
    <w:p w:rsidR="00B77974" w:rsidRDefault="000A113C" w:rsidP="0025098A">
      <w:pPr>
        <w:keepNext/>
        <w:jc w:val="center"/>
        <w:rPr>
          <w:lang w:val="cs-CZ"/>
        </w:rPr>
      </w:pPr>
      <w:r>
        <w:rPr>
          <w:noProof/>
          <w:lang w:val="cs-CZ" w:eastAsia="cs-CZ"/>
        </w:rPr>
        <w:drawing>
          <wp:inline distT="0" distB="0" distL="0" distR="0">
            <wp:extent cx="2700000" cy="2025748"/>
            <wp:effectExtent l="0" t="0" r="5715"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2700000" cy="2025748"/>
                    </a:xfrm>
                    <a:prstGeom prst="rect">
                      <a:avLst/>
                    </a:prstGeom>
                  </pic:spPr>
                </pic:pic>
              </a:graphicData>
            </a:graphic>
          </wp:inline>
        </w:drawing>
      </w:r>
      <w:r>
        <w:rPr>
          <w:lang w:val="cs-CZ"/>
        </w:rPr>
        <w:t xml:space="preserve">    </w:t>
      </w:r>
      <w:r>
        <w:rPr>
          <w:noProof/>
          <w:lang w:val="cs-CZ" w:eastAsia="cs-CZ"/>
        </w:rPr>
        <w:drawing>
          <wp:inline distT="0" distB="0" distL="0" distR="0">
            <wp:extent cx="2700000" cy="2025748"/>
            <wp:effectExtent l="0" t="0" r="5715"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2700000" cy="2025748"/>
                    </a:xfrm>
                    <a:prstGeom prst="rect">
                      <a:avLst/>
                    </a:prstGeom>
                  </pic:spPr>
                </pic:pic>
              </a:graphicData>
            </a:graphic>
          </wp:inline>
        </w:drawing>
      </w:r>
    </w:p>
    <w:p w:rsidR="00857A0D" w:rsidRDefault="00857A0D" w:rsidP="00857A0D">
      <w:pPr>
        <w:pStyle w:val="Titulek"/>
        <w:jc w:val="center"/>
        <w:rPr>
          <w:lang w:val="cs-CZ"/>
        </w:rPr>
      </w:pPr>
      <w:r w:rsidRPr="000A113C">
        <w:rPr>
          <w:lang w:val="cs-CZ"/>
        </w:rPr>
        <w:t xml:space="preserve">Obrázek </w:t>
      </w:r>
      <w:r w:rsidR="0018678C" w:rsidRPr="000A113C">
        <w:rPr>
          <w:lang w:val="cs-CZ"/>
        </w:rPr>
        <w:fldChar w:fldCharType="begin"/>
      </w:r>
      <w:r w:rsidRPr="000A113C">
        <w:rPr>
          <w:lang w:val="cs-CZ"/>
        </w:rPr>
        <w:instrText xml:space="preserve"> SEQ Obrázek \* ARABIC </w:instrText>
      </w:r>
      <w:r w:rsidR="0018678C" w:rsidRPr="000A113C">
        <w:rPr>
          <w:lang w:val="cs-CZ"/>
        </w:rPr>
        <w:fldChar w:fldCharType="separate"/>
      </w:r>
      <w:r w:rsidR="009B03EB">
        <w:rPr>
          <w:noProof/>
          <w:lang w:val="cs-CZ"/>
        </w:rPr>
        <w:t>11</w:t>
      </w:r>
      <w:r w:rsidR="0018678C" w:rsidRPr="000A113C">
        <w:rPr>
          <w:lang w:val="cs-CZ"/>
        </w:rPr>
        <w:fldChar w:fldCharType="end"/>
      </w:r>
      <w:r w:rsidRPr="000A113C">
        <w:rPr>
          <w:lang w:val="cs-CZ"/>
        </w:rPr>
        <w:t xml:space="preserve"> – </w:t>
      </w:r>
      <w:r>
        <w:rPr>
          <w:lang w:val="cs-CZ"/>
        </w:rPr>
        <w:t>Typický stav mostního svršku (vlevo pohled na most od opěry O4, vpravo stav vlevo u opěry O4)</w:t>
      </w:r>
    </w:p>
    <w:p w:rsidR="002B53B7" w:rsidRDefault="00056B75" w:rsidP="00056B75">
      <w:pPr>
        <w:pStyle w:val="Nadpis3"/>
        <w:rPr>
          <w:lang w:val="cs-CZ"/>
        </w:rPr>
      </w:pPr>
      <w:bookmarkStart w:id="10" w:name="_Toc532121422"/>
      <w:r>
        <w:rPr>
          <w:lang w:val="cs-CZ"/>
        </w:rPr>
        <w:t>Diagnostický průzkum</w:t>
      </w:r>
      <w:bookmarkEnd w:id="10"/>
    </w:p>
    <w:p w:rsidR="002B53B7" w:rsidRDefault="002B53B7" w:rsidP="002B53B7">
      <w:pPr>
        <w:rPr>
          <w:lang w:val="cs-CZ"/>
        </w:rPr>
      </w:pPr>
      <w:r>
        <w:rPr>
          <w:lang w:val="cs-CZ"/>
        </w:rPr>
        <w:t xml:space="preserve">V rámci diagnostického průzkumu byly </w:t>
      </w:r>
      <w:r w:rsidR="00CF231D">
        <w:rPr>
          <w:lang w:val="cs-CZ"/>
        </w:rPr>
        <w:t xml:space="preserve">firmou Horský s.r.o. </w:t>
      </w:r>
      <w:r>
        <w:rPr>
          <w:lang w:val="cs-CZ"/>
        </w:rPr>
        <w:t>provedeny jednak zkoušky materiálových charakteristik a jednak zkoušky pro stanovení uspořádání výztuže (poloha, krytí, průměr) a rozsahu zjištěných poškození (rozsah degradace betonu, hloubka koroze na ocelových částech NK).</w:t>
      </w:r>
      <w:r w:rsidR="00CF231D">
        <w:rPr>
          <w:lang w:val="cs-CZ"/>
        </w:rPr>
        <w:t xml:space="preserve"> Podrobná zpráva z průzkumu konstrukce a provedených zkoušek je k dispozici u zpracovatele tohoto průzkumu.</w:t>
      </w:r>
    </w:p>
    <w:p w:rsidR="002B53B7" w:rsidRDefault="00CF231D" w:rsidP="002B53B7">
      <w:pPr>
        <w:rPr>
          <w:lang w:val="cs-CZ"/>
        </w:rPr>
      </w:pPr>
      <w:r>
        <w:rPr>
          <w:lang w:val="cs-CZ"/>
        </w:rPr>
        <w:t>Z hlediska hodnocení aktuálního stavu mostní konstrukce a návrhu její opravy jsou h</w:t>
      </w:r>
      <w:r w:rsidR="002B53B7">
        <w:rPr>
          <w:lang w:val="cs-CZ"/>
        </w:rPr>
        <w:t xml:space="preserve">lavní výsledky provedených zkoušek </w:t>
      </w:r>
      <w:r>
        <w:rPr>
          <w:lang w:val="cs-CZ"/>
        </w:rPr>
        <w:t>následující</w:t>
      </w:r>
      <w:r w:rsidR="002B53B7">
        <w:rPr>
          <w:lang w:val="cs-CZ"/>
        </w:rPr>
        <w:t>:</w:t>
      </w:r>
    </w:p>
    <w:p w:rsidR="002B53B7" w:rsidRPr="0053252E" w:rsidRDefault="007B542E" w:rsidP="002B53B7">
      <w:pPr>
        <w:pStyle w:val="Odstavecseseznamem"/>
        <w:numPr>
          <w:ilvl w:val="0"/>
          <w:numId w:val="5"/>
        </w:numPr>
        <w:rPr>
          <w:lang w:val="cs-CZ"/>
        </w:rPr>
      </w:pPr>
      <w:r w:rsidRPr="0053252E">
        <w:rPr>
          <w:lang w:val="cs-CZ"/>
        </w:rPr>
        <w:t>b</w:t>
      </w:r>
      <w:r w:rsidR="002B53B7" w:rsidRPr="0053252E">
        <w:rPr>
          <w:lang w:val="cs-CZ"/>
        </w:rPr>
        <w:t xml:space="preserve">eton spodní stavby </w:t>
      </w:r>
      <w:r w:rsidRPr="0053252E">
        <w:rPr>
          <w:lang w:val="cs-CZ"/>
        </w:rPr>
        <w:t xml:space="preserve">odpovídá dle </w:t>
      </w:r>
      <w:r w:rsidR="0053252E" w:rsidRPr="0053252E">
        <w:rPr>
          <w:lang w:val="cs-CZ"/>
        </w:rPr>
        <w:t>ČSN EN 13791 pevnostní třídě C25/30 uvedené v ČSN EN 206+A1</w:t>
      </w:r>
      <w:r w:rsidRPr="0053252E">
        <w:rPr>
          <w:lang w:val="cs-CZ"/>
        </w:rPr>
        <w:t>,</w:t>
      </w:r>
    </w:p>
    <w:p w:rsidR="002B53B7" w:rsidRPr="002B53B7" w:rsidRDefault="007B542E" w:rsidP="002B53B7">
      <w:pPr>
        <w:pStyle w:val="Odstavecseseznamem"/>
        <w:numPr>
          <w:ilvl w:val="0"/>
          <w:numId w:val="5"/>
        </w:numPr>
        <w:rPr>
          <w:lang w:val="cs-CZ"/>
        </w:rPr>
      </w:pPr>
      <w:r>
        <w:rPr>
          <w:lang w:val="cs-CZ"/>
        </w:rPr>
        <w:t>b</w:t>
      </w:r>
      <w:r w:rsidR="002B53B7" w:rsidRPr="002B53B7">
        <w:rPr>
          <w:lang w:val="cs-CZ"/>
        </w:rPr>
        <w:t xml:space="preserve">eton koncových příčníků </w:t>
      </w:r>
      <w:r>
        <w:rPr>
          <w:lang w:val="cs-CZ"/>
        </w:rPr>
        <w:t xml:space="preserve">odpovídá dle </w:t>
      </w:r>
      <w:r w:rsidR="0053252E" w:rsidRPr="0053252E">
        <w:rPr>
          <w:lang w:val="cs-CZ"/>
        </w:rPr>
        <w:t>ČSN EN 13791 pevnostní třídě C25/30 uvedené v ČSN EN 206+A1</w:t>
      </w:r>
      <w:r>
        <w:rPr>
          <w:lang w:val="cs-CZ"/>
        </w:rPr>
        <w:t>,</w:t>
      </w:r>
      <w:r w:rsidR="002B53B7" w:rsidRPr="002B53B7">
        <w:rPr>
          <w:lang w:val="cs-CZ"/>
        </w:rPr>
        <w:t xml:space="preserve"> </w:t>
      </w:r>
    </w:p>
    <w:p w:rsidR="002B53B7" w:rsidRPr="002B53B7" w:rsidRDefault="007B542E" w:rsidP="002B53B7">
      <w:pPr>
        <w:pStyle w:val="Odstavecseseznamem"/>
        <w:numPr>
          <w:ilvl w:val="0"/>
          <w:numId w:val="5"/>
        </w:numPr>
        <w:rPr>
          <w:lang w:val="cs-CZ"/>
        </w:rPr>
      </w:pPr>
      <w:r>
        <w:rPr>
          <w:lang w:val="cs-CZ"/>
        </w:rPr>
        <w:t>zkoušené vzorky vykazují dostatečnou</w:t>
      </w:r>
      <w:r w:rsidR="002B53B7" w:rsidRPr="002B53B7">
        <w:rPr>
          <w:lang w:val="cs-CZ"/>
        </w:rPr>
        <w:t xml:space="preserve"> </w:t>
      </w:r>
      <w:r>
        <w:rPr>
          <w:lang w:val="cs-CZ"/>
        </w:rPr>
        <w:t>odolnost</w:t>
      </w:r>
      <w:r w:rsidR="002B53B7" w:rsidRPr="002B53B7">
        <w:rPr>
          <w:lang w:val="cs-CZ"/>
        </w:rPr>
        <w:t xml:space="preserve"> </w:t>
      </w:r>
      <w:r w:rsidR="0053252E">
        <w:rPr>
          <w:lang w:val="cs-CZ"/>
        </w:rPr>
        <w:t xml:space="preserve">povrchu </w:t>
      </w:r>
      <w:r w:rsidR="002B53B7" w:rsidRPr="002B53B7">
        <w:rPr>
          <w:lang w:val="cs-CZ"/>
        </w:rPr>
        <w:t>proti působení vody a CHRL</w:t>
      </w:r>
      <w:r>
        <w:rPr>
          <w:lang w:val="cs-CZ"/>
        </w:rPr>
        <w:t>,</w:t>
      </w:r>
      <w:r w:rsidR="002B53B7" w:rsidRPr="002B53B7">
        <w:rPr>
          <w:lang w:val="cs-CZ"/>
        </w:rPr>
        <w:t xml:space="preserve"> </w:t>
      </w:r>
      <w:r>
        <w:rPr>
          <w:lang w:val="cs-CZ"/>
        </w:rPr>
        <w:t>a</w:t>
      </w:r>
      <w:r w:rsidR="002B53B7" w:rsidRPr="002B53B7">
        <w:rPr>
          <w:lang w:val="cs-CZ"/>
        </w:rPr>
        <w:t>však</w:t>
      </w:r>
      <w:r>
        <w:rPr>
          <w:lang w:val="cs-CZ"/>
        </w:rPr>
        <w:t xml:space="preserve"> nízkou odolnost z hlediska</w:t>
      </w:r>
      <w:r w:rsidR="002B53B7" w:rsidRPr="002B53B7">
        <w:rPr>
          <w:lang w:val="cs-CZ"/>
        </w:rPr>
        <w:t xml:space="preserve"> mrazuvzdorn</w:t>
      </w:r>
      <w:r>
        <w:rPr>
          <w:lang w:val="cs-CZ"/>
        </w:rPr>
        <w:t>osti</w:t>
      </w:r>
      <w:r w:rsidR="0053252E">
        <w:rPr>
          <w:lang w:val="cs-CZ"/>
        </w:rPr>
        <w:t xml:space="preserve"> betonu</w:t>
      </w:r>
      <w:r>
        <w:rPr>
          <w:lang w:val="cs-CZ"/>
        </w:rPr>
        <w:t>,</w:t>
      </w:r>
      <w:r w:rsidR="002B53B7" w:rsidRPr="002B53B7">
        <w:rPr>
          <w:lang w:val="cs-CZ"/>
        </w:rPr>
        <w:t xml:space="preserve"> </w:t>
      </w:r>
    </w:p>
    <w:p w:rsidR="002B53B7" w:rsidRPr="002B53B7" w:rsidRDefault="007B542E" w:rsidP="002B53B7">
      <w:pPr>
        <w:pStyle w:val="Odstavecseseznamem"/>
        <w:numPr>
          <w:ilvl w:val="0"/>
          <w:numId w:val="5"/>
        </w:numPr>
        <w:rPr>
          <w:lang w:val="cs-CZ"/>
        </w:rPr>
      </w:pPr>
      <w:r>
        <w:rPr>
          <w:lang w:val="cs-CZ"/>
        </w:rPr>
        <w:t xml:space="preserve">při zkouškách vzorků nebyly </w:t>
      </w:r>
      <w:r w:rsidR="002B53B7" w:rsidRPr="002B53B7">
        <w:rPr>
          <w:lang w:val="cs-CZ"/>
        </w:rPr>
        <w:t>zastiženy korozní produkty od ASR</w:t>
      </w:r>
      <w:r>
        <w:rPr>
          <w:lang w:val="cs-CZ"/>
        </w:rPr>
        <w:t>,</w:t>
      </w:r>
      <w:r w:rsidR="002B53B7" w:rsidRPr="002B53B7">
        <w:rPr>
          <w:lang w:val="cs-CZ"/>
        </w:rPr>
        <w:t xml:space="preserve"> </w:t>
      </w:r>
    </w:p>
    <w:p w:rsidR="002B53B7" w:rsidRPr="002B53B7" w:rsidRDefault="007B542E" w:rsidP="00560024">
      <w:pPr>
        <w:pStyle w:val="Odstavecseseznamem"/>
        <w:numPr>
          <w:ilvl w:val="0"/>
          <w:numId w:val="5"/>
        </w:numPr>
        <w:rPr>
          <w:lang w:val="cs-CZ"/>
        </w:rPr>
      </w:pPr>
      <w:r>
        <w:rPr>
          <w:lang w:val="cs-CZ"/>
        </w:rPr>
        <w:t xml:space="preserve">pevnosti v tahu </w:t>
      </w:r>
      <w:r w:rsidR="002B53B7" w:rsidRPr="002B53B7">
        <w:rPr>
          <w:lang w:val="cs-CZ"/>
        </w:rPr>
        <w:t xml:space="preserve">povrchových vrstev spodní stavby i koncových příčníků </w:t>
      </w:r>
      <w:r>
        <w:rPr>
          <w:lang w:val="cs-CZ"/>
        </w:rPr>
        <w:t>zjištěné zkouškami přesahují hodnotu</w:t>
      </w:r>
      <w:r w:rsidR="002B53B7" w:rsidRPr="002B53B7">
        <w:rPr>
          <w:lang w:val="cs-CZ"/>
        </w:rPr>
        <w:t xml:space="preserve"> 1,50 </w:t>
      </w:r>
      <w:proofErr w:type="spellStart"/>
      <w:r w:rsidR="002B53B7" w:rsidRPr="002B53B7">
        <w:rPr>
          <w:lang w:val="cs-CZ"/>
        </w:rPr>
        <w:t>MPa</w:t>
      </w:r>
      <w:proofErr w:type="spellEnd"/>
      <w:r>
        <w:rPr>
          <w:lang w:val="cs-CZ"/>
        </w:rPr>
        <w:t>,</w:t>
      </w:r>
      <w:r w:rsidR="002B53B7" w:rsidRPr="002B53B7">
        <w:rPr>
          <w:lang w:val="cs-CZ"/>
        </w:rPr>
        <w:t xml:space="preserve"> </w:t>
      </w:r>
    </w:p>
    <w:p w:rsidR="002B53B7" w:rsidRPr="002B53B7" w:rsidRDefault="007B542E" w:rsidP="00560024">
      <w:pPr>
        <w:pStyle w:val="Odstavecseseznamem"/>
        <w:numPr>
          <w:ilvl w:val="0"/>
          <w:numId w:val="5"/>
        </w:numPr>
        <w:rPr>
          <w:lang w:val="cs-CZ"/>
        </w:rPr>
      </w:pPr>
      <w:r>
        <w:rPr>
          <w:lang w:val="cs-CZ"/>
        </w:rPr>
        <w:t>v</w:t>
      </w:r>
      <w:r w:rsidR="002B53B7" w:rsidRPr="002B53B7">
        <w:rPr>
          <w:lang w:val="cs-CZ"/>
        </w:rPr>
        <w:t xml:space="preserve"> místech </w:t>
      </w:r>
      <w:r>
        <w:rPr>
          <w:lang w:val="cs-CZ"/>
        </w:rPr>
        <w:t>zatékání</w:t>
      </w:r>
      <w:r w:rsidR="002B53B7" w:rsidRPr="002B53B7">
        <w:rPr>
          <w:lang w:val="cs-CZ"/>
        </w:rPr>
        <w:t xml:space="preserve"> je beton spodní stavby i příčníků nadlimitně kontaminován chloridovými ionty, a to i v</w:t>
      </w:r>
      <w:r w:rsidR="0025098A">
        <w:rPr>
          <w:lang w:val="cs-CZ"/>
        </w:rPr>
        <w:t xml:space="preserve">e větších měřených hloubkách 30 až </w:t>
      </w:r>
      <w:r w:rsidR="002B53B7" w:rsidRPr="002B53B7">
        <w:rPr>
          <w:lang w:val="cs-CZ"/>
        </w:rPr>
        <w:t>60 mm</w:t>
      </w:r>
      <w:r>
        <w:rPr>
          <w:lang w:val="cs-CZ"/>
        </w:rPr>
        <w:t>,</w:t>
      </w:r>
    </w:p>
    <w:p w:rsidR="007B542E" w:rsidRDefault="007B542E" w:rsidP="00560024">
      <w:pPr>
        <w:pStyle w:val="Odstavecseseznamem"/>
        <w:numPr>
          <w:ilvl w:val="0"/>
          <w:numId w:val="5"/>
        </w:numPr>
        <w:rPr>
          <w:lang w:val="cs-CZ"/>
        </w:rPr>
      </w:pPr>
      <w:r>
        <w:rPr>
          <w:lang w:val="cs-CZ"/>
        </w:rPr>
        <w:lastRenderedPageBreak/>
        <w:t xml:space="preserve">zkouškami zjištěná </w:t>
      </w:r>
      <w:r w:rsidR="002B53B7" w:rsidRPr="002B53B7">
        <w:rPr>
          <w:lang w:val="cs-CZ"/>
        </w:rPr>
        <w:t xml:space="preserve">hloubka </w:t>
      </w:r>
      <w:proofErr w:type="spellStart"/>
      <w:r w:rsidR="002B53B7" w:rsidRPr="002B53B7">
        <w:rPr>
          <w:lang w:val="cs-CZ"/>
        </w:rPr>
        <w:t>karbonatace</w:t>
      </w:r>
      <w:proofErr w:type="spellEnd"/>
      <w:r w:rsidR="002B53B7" w:rsidRPr="002B53B7">
        <w:rPr>
          <w:lang w:val="cs-CZ"/>
        </w:rPr>
        <w:t xml:space="preserve"> betonu spodní stavby </w:t>
      </w:r>
      <w:r>
        <w:rPr>
          <w:lang w:val="cs-CZ"/>
        </w:rPr>
        <w:t>je</w:t>
      </w:r>
      <w:r w:rsidR="002B53B7" w:rsidRPr="002B53B7">
        <w:rPr>
          <w:lang w:val="cs-CZ"/>
        </w:rPr>
        <w:t xml:space="preserve"> 0-23 mm </w:t>
      </w:r>
      <w:r>
        <w:rPr>
          <w:lang w:val="cs-CZ"/>
        </w:rPr>
        <w:t>(průměr</w:t>
      </w:r>
      <w:r w:rsidR="002B53B7" w:rsidRPr="002B53B7">
        <w:rPr>
          <w:lang w:val="cs-CZ"/>
        </w:rPr>
        <w:t xml:space="preserve"> 5 mm</w:t>
      </w:r>
      <w:r>
        <w:rPr>
          <w:lang w:val="cs-CZ"/>
        </w:rPr>
        <w:t>),</w:t>
      </w:r>
      <w:r w:rsidR="002B53B7" w:rsidRPr="002B53B7">
        <w:rPr>
          <w:lang w:val="cs-CZ"/>
        </w:rPr>
        <w:t xml:space="preserve"> hloubka </w:t>
      </w:r>
      <w:proofErr w:type="spellStart"/>
      <w:r w:rsidR="002B53B7" w:rsidRPr="002B53B7">
        <w:rPr>
          <w:lang w:val="cs-CZ"/>
        </w:rPr>
        <w:t>karbonatace</w:t>
      </w:r>
      <w:proofErr w:type="spellEnd"/>
      <w:r w:rsidR="002B53B7" w:rsidRPr="002B53B7">
        <w:rPr>
          <w:lang w:val="cs-CZ"/>
        </w:rPr>
        <w:t xml:space="preserve"> </w:t>
      </w:r>
      <w:r>
        <w:rPr>
          <w:lang w:val="cs-CZ"/>
        </w:rPr>
        <w:t xml:space="preserve">betonu </w:t>
      </w:r>
      <w:r w:rsidR="002B53B7" w:rsidRPr="002B53B7">
        <w:rPr>
          <w:lang w:val="cs-CZ"/>
        </w:rPr>
        <w:t xml:space="preserve">koncových příčníků </w:t>
      </w:r>
      <w:r>
        <w:rPr>
          <w:lang w:val="cs-CZ"/>
        </w:rPr>
        <w:t>je</w:t>
      </w:r>
      <w:r w:rsidR="002B53B7" w:rsidRPr="002B53B7">
        <w:rPr>
          <w:lang w:val="cs-CZ"/>
        </w:rPr>
        <w:t xml:space="preserve"> 1-15 mm </w:t>
      </w:r>
      <w:r>
        <w:rPr>
          <w:lang w:val="cs-CZ"/>
        </w:rPr>
        <w:t xml:space="preserve">(průměr </w:t>
      </w:r>
      <w:r w:rsidR="002B53B7" w:rsidRPr="002B53B7">
        <w:rPr>
          <w:lang w:val="cs-CZ"/>
        </w:rPr>
        <w:t>5 mm</w:t>
      </w:r>
      <w:r>
        <w:rPr>
          <w:lang w:val="cs-CZ"/>
        </w:rPr>
        <w:t>)</w:t>
      </w:r>
    </w:p>
    <w:p w:rsidR="002B53B7" w:rsidRPr="002B53B7" w:rsidRDefault="002B53B7" w:rsidP="00560024">
      <w:pPr>
        <w:pStyle w:val="Odstavecseseznamem"/>
        <w:numPr>
          <w:ilvl w:val="0"/>
          <w:numId w:val="5"/>
        </w:numPr>
        <w:rPr>
          <w:lang w:val="cs-CZ"/>
        </w:rPr>
      </w:pPr>
      <w:r w:rsidRPr="002B53B7">
        <w:rPr>
          <w:lang w:val="cs-CZ"/>
        </w:rPr>
        <w:t xml:space="preserve">odhad </w:t>
      </w:r>
      <w:r w:rsidR="0053252E">
        <w:rPr>
          <w:lang w:val="cs-CZ"/>
        </w:rPr>
        <w:t xml:space="preserve">průměrné </w:t>
      </w:r>
      <w:r w:rsidRPr="002B53B7">
        <w:rPr>
          <w:lang w:val="cs-CZ"/>
        </w:rPr>
        <w:t xml:space="preserve">rychlosti šíření </w:t>
      </w:r>
      <w:proofErr w:type="spellStart"/>
      <w:r w:rsidRPr="002B53B7">
        <w:rPr>
          <w:lang w:val="cs-CZ"/>
        </w:rPr>
        <w:t>karbonatace</w:t>
      </w:r>
      <w:proofErr w:type="spellEnd"/>
      <w:r w:rsidRPr="002B53B7">
        <w:rPr>
          <w:lang w:val="cs-CZ"/>
        </w:rPr>
        <w:t xml:space="preserve"> </w:t>
      </w:r>
      <w:r w:rsidR="007B542E">
        <w:rPr>
          <w:lang w:val="cs-CZ"/>
        </w:rPr>
        <w:t xml:space="preserve">stanovený na základě </w:t>
      </w:r>
      <w:r w:rsidR="002078F6">
        <w:rPr>
          <w:lang w:val="cs-CZ"/>
        </w:rPr>
        <w:t xml:space="preserve">zjištěné </w:t>
      </w:r>
      <w:r w:rsidR="007B542E">
        <w:rPr>
          <w:lang w:val="cs-CZ"/>
        </w:rPr>
        <w:t xml:space="preserve">hloubky </w:t>
      </w:r>
      <w:proofErr w:type="spellStart"/>
      <w:r w:rsidR="007B542E">
        <w:rPr>
          <w:lang w:val="cs-CZ"/>
        </w:rPr>
        <w:t>karbonatace</w:t>
      </w:r>
      <w:proofErr w:type="spellEnd"/>
      <w:r w:rsidR="007B542E">
        <w:rPr>
          <w:lang w:val="cs-CZ"/>
        </w:rPr>
        <w:t xml:space="preserve"> jednotlivých částí spodní stavby a koncových příčníků je </w:t>
      </w:r>
      <w:r w:rsidRPr="002B53B7">
        <w:rPr>
          <w:lang w:val="cs-CZ"/>
        </w:rPr>
        <w:t>0,13 mm/rok</w:t>
      </w:r>
      <w:r w:rsidR="007B542E">
        <w:rPr>
          <w:lang w:val="cs-CZ"/>
        </w:rPr>
        <w:t xml:space="preserve"> (velmi nízká rychlost),</w:t>
      </w:r>
      <w:r w:rsidRPr="002B53B7">
        <w:rPr>
          <w:lang w:val="cs-CZ"/>
        </w:rPr>
        <w:t xml:space="preserve"> </w:t>
      </w:r>
    </w:p>
    <w:p w:rsidR="002B53B7" w:rsidRPr="002B53B7" w:rsidRDefault="007B542E" w:rsidP="002B53B7">
      <w:pPr>
        <w:pStyle w:val="Odstavecseseznamem"/>
        <w:numPr>
          <w:ilvl w:val="0"/>
          <w:numId w:val="5"/>
        </w:numPr>
        <w:rPr>
          <w:lang w:val="cs-CZ"/>
        </w:rPr>
      </w:pPr>
      <w:r>
        <w:rPr>
          <w:lang w:val="cs-CZ"/>
        </w:rPr>
        <w:t>v dřících opěr nebyla zastižena betonářská výztuž,</w:t>
      </w:r>
      <w:r w:rsidR="002B53B7" w:rsidRPr="002B53B7">
        <w:rPr>
          <w:lang w:val="cs-CZ"/>
        </w:rPr>
        <w:t xml:space="preserve"> </w:t>
      </w:r>
    </w:p>
    <w:p w:rsidR="002B53B7" w:rsidRPr="002B53B7" w:rsidRDefault="007B542E" w:rsidP="002B53B7">
      <w:pPr>
        <w:pStyle w:val="Odstavecseseznamem"/>
        <w:numPr>
          <w:ilvl w:val="0"/>
          <w:numId w:val="5"/>
        </w:numPr>
        <w:rPr>
          <w:lang w:val="cs-CZ"/>
        </w:rPr>
      </w:pPr>
      <w:r>
        <w:rPr>
          <w:lang w:val="cs-CZ"/>
        </w:rPr>
        <w:t>na pilířích a úložných prazích opěr</w:t>
      </w:r>
      <w:r w:rsidR="002B53B7" w:rsidRPr="002B53B7">
        <w:rPr>
          <w:lang w:val="cs-CZ"/>
        </w:rPr>
        <w:t xml:space="preserve"> bylo </w:t>
      </w:r>
      <w:r>
        <w:rPr>
          <w:lang w:val="cs-CZ"/>
        </w:rPr>
        <w:t>zjištěno</w:t>
      </w:r>
      <w:r w:rsidR="002B53B7" w:rsidRPr="002B53B7">
        <w:rPr>
          <w:lang w:val="cs-CZ"/>
        </w:rPr>
        <w:t xml:space="preserve"> vyšší krytí </w:t>
      </w:r>
      <w:r>
        <w:rPr>
          <w:lang w:val="cs-CZ"/>
        </w:rPr>
        <w:t xml:space="preserve">betonářské výztuže </w:t>
      </w:r>
      <w:r w:rsidR="002B53B7" w:rsidRPr="002B53B7">
        <w:rPr>
          <w:lang w:val="cs-CZ"/>
        </w:rPr>
        <w:t>s průměrnými hodnotami krytí nad 40 mm</w:t>
      </w:r>
      <w:r>
        <w:rPr>
          <w:lang w:val="cs-CZ"/>
        </w:rPr>
        <w:t>,</w:t>
      </w:r>
      <w:r w:rsidR="002B53B7" w:rsidRPr="002B53B7">
        <w:rPr>
          <w:lang w:val="cs-CZ"/>
        </w:rPr>
        <w:t xml:space="preserve"> </w:t>
      </w:r>
    </w:p>
    <w:p w:rsidR="002B53B7" w:rsidRDefault="007B542E" w:rsidP="002B53B7">
      <w:pPr>
        <w:pStyle w:val="Odstavecseseznamem"/>
        <w:numPr>
          <w:ilvl w:val="0"/>
          <w:numId w:val="5"/>
        </w:numPr>
        <w:rPr>
          <w:lang w:val="cs-CZ"/>
        </w:rPr>
      </w:pPr>
      <w:r>
        <w:rPr>
          <w:lang w:val="cs-CZ"/>
        </w:rPr>
        <w:t>k</w:t>
      </w:r>
      <w:r w:rsidR="002B53B7" w:rsidRPr="002B53B7">
        <w:rPr>
          <w:lang w:val="cs-CZ"/>
        </w:rPr>
        <w:t xml:space="preserve">oroze </w:t>
      </w:r>
      <w:r>
        <w:rPr>
          <w:lang w:val="cs-CZ"/>
        </w:rPr>
        <w:t xml:space="preserve">ocelové </w:t>
      </w:r>
      <w:r w:rsidR="002B53B7" w:rsidRPr="002B53B7">
        <w:rPr>
          <w:lang w:val="cs-CZ"/>
        </w:rPr>
        <w:t xml:space="preserve">nosné konstrukce byla na </w:t>
      </w:r>
      <w:r>
        <w:rPr>
          <w:lang w:val="cs-CZ"/>
        </w:rPr>
        <w:t>zkoušených</w:t>
      </w:r>
      <w:r w:rsidR="002B53B7" w:rsidRPr="002B53B7">
        <w:rPr>
          <w:lang w:val="cs-CZ"/>
        </w:rPr>
        <w:t xml:space="preserve"> místech minimální</w:t>
      </w:r>
      <w:r>
        <w:rPr>
          <w:lang w:val="cs-CZ"/>
        </w:rPr>
        <w:t>, s korozním úbytkem do 0,5 mm</w:t>
      </w:r>
      <w:r w:rsidR="00C37F7F">
        <w:rPr>
          <w:lang w:val="cs-CZ"/>
        </w:rPr>
        <w:t>,</w:t>
      </w:r>
    </w:p>
    <w:p w:rsidR="00C37F7F" w:rsidRPr="00C37F7F" w:rsidRDefault="00C37F7F" w:rsidP="00C37F7F">
      <w:pPr>
        <w:pStyle w:val="Odstavecseseznamem"/>
        <w:numPr>
          <w:ilvl w:val="0"/>
          <w:numId w:val="5"/>
        </w:numPr>
        <w:rPr>
          <w:lang w:val="cs-CZ"/>
        </w:rPr>
      </w:pPr>
      <w:r>
        <w:rPr>
          <w:lang w:val="cs-CZ"/>
        </w:rPr>
        <w:t>v</w:t>
      </w:r>
      <w:r w:rsidRPr="002B53B7">
        <w:rPr>
          <w:lang w:val="cs-CZ"/>
        </w:rPr>
        <w:t xml:space="preserve">zhledem ke změřeným hloubkám </w:t>
      </w:r>
      <w:proofErr w:type="spellStart"/>
      <w:r w:rsidRPr="002B53B7">
        <w:rPr>
          <w:lang w:val="cs-CZ"/>
        </w:rPr>
        <w:t>karbonatace</w:t>
      </w:r>
      <w:proofErr w:type="spellEnd"/>
      <w:r w:rsidRPr="002B53B7">
        <w:rPr>
          <w:lang w:val="cs-CZ"/>
        </w:rPr>
        <w:t xml:space="preserve"> betonu je výztuž chráněna proti korozi</w:t>
      </w:r>
      <w:r>
        <w:rPr>
          <w:lang w:val="cs-CZ"/>
        </w:rPr>
        <w:t xml:space="preserve"> přirozenou </w:t>
      </w:r>
      <w:r w:rsidRPr="002B53B7">
        <w:rPr>
          <w:lang w:val="cs-CZ"/>
        </w:rPr>
        <w:t xml:space="preserve">alkalitou betonu. </w:t>
      </w:r>
    </w:p>
    <w:p w:rsidR="00056B75" w:rsidRDefault="00056B75" w:rsidP="007B542E">
      <w:pPr>
        <w:rPr>
          <w:lang w:val="cs-CZ"/>
        </w:rPr>
      </w:pPr>
    </w:p>
    <w:p w:rsidR="00B77974" w:rsidRDefault="00056B75" w:rsidP="007B542E">
      <w:pPr>
        <w:rPr>
          <w:lang w:val="cs-CZ"/>
        </w:rPr>
      </w:pPr>
      <w:r>
        <w:rPr>
          <w:lang w:val="cs-CZ"/>
        </w:rPr>
        <w:t>Výše uvedené výsledky provedených měření a průzkumů je nutno chá</w:t>
      </w:r>
      <w:r w:rsidR="003A3C85">
        <w:rPr>
          <w:lang w:val="cs-CZ"/>
        </w:rPr>
        <w:t xml:space="preserve">pat jako částečné, protože </w:t>
      </w:r>
      <w:r>
        <w:rPr>
          <w:lang w:val="cs-CZ"/>
        </w:rPr>
        <w:t>zkoušky byly provedeny pouze na dostupných místech nosné konstrukce. S ohledem na zjištěné poruchy (viz předchozí kapitola) lze očekávat, že v místech postižených zatékáním (například čela nosné konstrukce pod mostními závěry) budou charakteristiky stavebních materiálů a míra koroze horší.</w:t>
      </w:r>
    </w:p>
    <w:p w:rsidR="002B7357" w:rsidRPr="005A6133" w:rsidRDefault="002B7357" w:rsidP="002B7357">
      <w:pPr>
        <w:pStyle w:val="Nadpis2"/>
        <w:rPr>
          <w:lang w:val="cs-CZ"/>
        </w:rPr>
      </w:pPr>
      <w:bookmarkStart w:id="11" w:name="_Toc532121423"/>
      <w:r w:rsidRPr="005A6133">
        <w:rPr>
          <w:lang w:val="cs-CZ"/>
        </w:rPr>
        <w:t>Opěrné stěny u opěry O1</w:t>
      </w:r>
      <w:bookmarkEnd w:id="11"/>
    </w:p>
    <w:p w:rsidR="002B7357" w:rsidRPr="005A6133" w:rsidRDefault="002B7357" w:rsidP="002B7357">
      <w:pPr>
        <w:pStyle w:val="Nadpis3"/>
        <w:rPr>
          <w:lang w:val="cs-CZ"/>
        </w:rPr>
      </w:pPr>
      <w:bookmarkStart w:id="12" w:name="_Toc532121424"/>
      <w:r w:rsidRPr="005A6133">
        <w:rPr>
          <w:lang w:val="cs-CZ"/>
        </w:rPr>
        <w:t>Místní šetření</w:t>
      </w:r>
      <w:bookmarkEnd w:id="12"/>
    </w:p>
    <w:p w:rsidR="005A6133" w:rsidRDefault="005A6133" w:rsidP="005A6133">
      <w:pPr>
        <w:rPr>
          <w:lang w:val="cs-CZ"/>
        </w:rPr>
      </w:pPr>
      <w:r>
        <w:rPr>
          <w:lang w:val="cs-CZ"/>
        </w:rPr>
        <w:t xml:space="preserve">V rámci průzkumných prací na mostě bylo dne 23. 8. 2018 provedeno místní šetření navazující na zjištění provedených prohlídek (hlavní a mimořádná). Místní šetření bylo provedeno vizuálními metodami podle zásad ČSN 73 6221, tj. shodně jako v případě mostní konstrukce. </w:t>
      </w:r>
    </w:p>
    <w:p w:rsidR="002F20FB" w:rsidRDefault="002F20FB" w:rsidP="002F20FB">
      <w:pPr>
        <w:rPr>
          <w:lang w:val="cs-CZ"/>
        </w:rPr>
      </w:pPr>
      <w:r>
        <w:rPr>
          <w:lang w:val="cs-CZ"/>
        </w:rPr>
        <w:t xml:space="preserve">Z hlediska </w:t>
      </w:r>
      <w:r w:rsidRPr="005560B7">
        <w:rPr>
          <w:b/>
          <w:lang w:val="cs-CZ"/>
        </w:rPr>
        <w:t xml:space="preserve">založení </w:t>
      </w:r>
      <w:r>
        <w:rPr>
          <w:b/>
          <w:lang w:val="cs-CZ"/>
        </w:rPr>
        <w:t>opěrných stěn</w:t>
      </w:r>
      <w:r>
        <w:rPr>
          <w:lang w:val="cs-CZ"/>
        </w:rPr>
        <w:t xml:space="preserve"> nebyly zastiženy žádné významné poruchy svědčící o nedostatečné odolnosti založení nebo dlouhodobých poklesech opěrných stěn. Vlevo ve směru staničení u opěry O1 mostu je patrná menší vodorovná deformace v hlavě zdi o velikosti cca 30 mm (výška stěny je v tomto místě cca 5,5 m). Jinak konstrukce nevykazuje známky deformací vzniklých poklesem nebo jinými poruchami založení.</w:t>
      </w:r>
    </w:p>
    <w:p w:rsidR="00934938" w:rsidRDefault="00934938" w:rsidP="0025098A">
      <w:pPr>
        <w:keepNext/>
        <w:jc w:val="center"/>
        <w:rPr>
          <w:noProof/>
        </w:rPr>
      </w:pPr>
      <w:r>
        <w:rPr>
          <w:noProof/>
          <w:lang w:val="cs-CZ" w:eastAsia="cs-CZ"/>
        </w:rPr>
        <w:drawing>
          <wp:inline distT="0" distB="0" distL="0" distR="0">
            <wp:extent cx="2700000" cy="2024551"/>
            <wp:effectExtent l="0" t="0" r="5715"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2700000" cy="2024551"/>
                    </a:xfrm>
                    <a:prstGeom prst="rect">
                      <a:avLst/>
                    </a:prstGeom>
                  </pic:spPr>
                </pic:pic>
              </a:graphicData>
            </a:graphic>
          </wp:inline>
        </w:drawing>
      </w:r>
      <w:r>
        <w:rPr>
          <w:noProof/>
        </w:rPr>
        <w:t xml:space="preserve">    </w:t>
      </w:r>
      <w:r>
        <w:rPr>
          <w:noProof/>
          <w:lang w:val="cs-CZ" w:eastAsia="cs-CZ"/>
        </w:rPr>
        <w:drawing>
          <wp:inline distT="0" distB="0" distL="0" distR="0">
            <wp:extent cx="2700000" cy="2025748"/>
            <wp:effectExtent l="0" t="0" r="571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2700000" cy="2025748"/>
                    </a:xfrm>
                    <a:prstGeom prst="rect">
                      <a:avLst/>
                    </a:prstGeom>
                  </pic:spPr>
                </pic:pic>
              </a:graphicData>
            </a:graphic>
          </wp:inline>
        </w:drawing>
      </w:r>
    </w:p>
    <w:p w:rsidR="00934938" w:rsidRDefault="00934938" w:rsidP="00934938">
      <w:pPr>
        <w:pStyle w:val="Titulek"/>
        <w:jc w:val="center"/>
        <w:rPr>
          <w:lang w:val="cs-CZ"/>
        </w:rPr>
      </w:pPr>
      <w:r w:rsidRPr="000A113C">
        <w:rPr>
          <w:lang w:val="cs-CZ"/>
        </w:rPr>
        <w:t xml:space="preserve">Obrázek </w:t>
      </w:r>
      <w:r w:rsidR="0018678C" w:rsidRPr="000A113C">
        <w:rPr>
          <w:lang w:val="cs-CZ"/>
        </w:rPr>
        <w:fldChar w:fldCharType="begin"/>
      </w:r>
      <w:r w:rsidRPr="000A113C">
        <w:rPr>
          <w:lang w:val="cs-CZ"/>
        </w:rPr>
        <w:instrText xml:space="preserve"> SEQ Obrázek \* ARABIC </w:instrText>
      </w:r>
      <w:r w:rsidR="0018678C" w:rsidRPr="000A113C">
        <w:rPr>
          <w:lang w:val="cs-CZ"/>
        </w:rPr>
        <w:fldChar w:fldCharType="separate"/>
      </w:r>
      <w:r w:rsidR="009B03EB">
        <w:rPr>
          <w:noProof/>
          <w:lang w:val="cs-CZ"/>
        </w:rPr>
        <w:t>12</w:t>
      </w:r>
      <w:r w:rsidR="0018678C" w:rsidRPr="000A113C">
        <w:rPr>
          <w:lang w:val="cs-CZ"/>
        </w:rPr>
        <w:fldChar w:fldCharType="end"/>
      </w:r>
      <w:r w:rsidRPr="000A113C">
        <w:rPr>
          <w:lang w:val="cs-CZ"/>
        </w:rPr>
        <w:t xml:space="preserve"> – </w:t>
      </w:r>
      <w:r>
        <w:rPr>
          <w:lang w:val="cs-CZ"/>
        </w:rPr>
        <w:t>Vodorovný posun (cca 30 mm) v dilatační spáře vlevo u opěry O1</w:t>
      </w:r>
    </w:p>
    <w:p w:rsidR="002F20FB" w:rsidRDefault="002F20FB" w:rsidP="002F20FB">
      <w:pPr>
        <w:rPr>
          <w:lang w:val="cs-CZ"/>
        </w:rPr>
      </w:pPr>
      <w:r w:rsidRPr="004917F0">
        <w:rPr>
          <w:b/>
          <w:lang w:val="cs-CZ"/>
        </w:rPr>
        <w:t>Na</w:t>
      </w:r>
      <w:r>
        <w:rPr>
          <w:lang w:val="cs-CZ"/>
        </w:rPr>
        <w:t xml:space="preserve"> </w:t>
      </w:r>
      <w:r w:rsidRPr="004917F0">
        <w:rPr>
          <w:b/>
          <w:lang w:val="cs-CZ"/>
        </w:rPr>
        <w:t>svislých plochách stěn</w:t>
      </w:r>
      <w:r>
        <w:rPr>
          <w:lang w:val="cs-CZ"/>
        </w:rPr>
        <w:t xml:space="preserve"> </w:t>
      </w:r>
      <w:r w:rsidR="00D51B0F">
        <w:rPr>
          <w:lang w:val="cs-CZ"/>
        </w:rPr>
        <w:t xml:space="preserve">bylo </w:t>
      </w:r>
      <w:r>
        <w:rPr>
          <w:lang w:val="cs-CZ"/>
        </w:rPr>
        <w:t>lokálně zastiženo odprýsknutí krycí vrstvy s následnou kor</w:t>
      </w:r>
      <w:r w:rsidR="004917F0">
        <w:rPr>
          <w:lang w:val="cs-CZ"/>
        </w:rPr>
        <w:t xml:space="preserve">ozí obnažené betonářské výztuže. Z výsledů provedeného diagnostického průzkumu vyplývá, že se jedná o pomocnou výztuž. Rovněž byly na několika místech zastižena hnízda v betonu, trhliny a lokálně rovněž drobné výluhy. V některých dilatačních spárách vlevo ve směru staničení dochází dle vyjádření vlastníka sousedního pozemku k trvalému vypadávání zásypového materiálu. Kontrolou na místě bylo zjištěno, že šířka spár je cca 25 mm a ve spárách není provedeno žádné těsnění ani výplň. </w:t>
      </w:r>
    </w:p>
    <w:p w:rsidR="002F20FB" w:rsidRDefault="002F20FB" w:rsidP="0025098A">
      <w:pPr>
        <w:keepNext/>
        <w:jc w:val="center"/>
        <w:rPr>
          <w:lang w:val="cs-CZ"/>
        </w:rPr>
      </w:pPr>
      <w:r>
        <w:rPr>
          <w:noProof/>
          <w:lang w:val="cs-CZ" w:eastAsia="cs-CZ"/>
        </w:rPr>
        <w:lastRenderedPageBreak/>
        <w:drawing>
          <wp:inline distT="0" distB="0" distL="0" distR="0">
            <wp:extent cx="2700000" cy="2019802"/>
            <wp:effectExtent l="0" t="0" r="5715"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2700000" cy="2019802"/>
                    </a:xfrm>
                    <a:prstGeom prst="rect">
                      <a:avLst/>
                    </a:prstGeom>
                  </pic:spPr>
                </pic:pic>
              </a:graphicData>
            </a:graphic>
          </wp:inline>
        </w:drawing>
      </w:r>
      <w:r w:rsidR="004917F0">
        <w:rPr>
          <w:lang w:val="cs-CZ"/>
        </w:rPr>
        <w:t xml:space="preserve">    </w:t>
      </w:r>
      <w:r>
        <w:rPr>
          <w:noProof/>
          <w:lang w:val="cs-CZ" w:eastAsia="cs-CZ"/>
        </w:rPr>
        <w:drawing>
          <wp:inline distT="0" distB="0" distL="0" distR="0">
            <wp:extent cx="2700000" cy="2026047"/>
            <wp:effectExtent l="0" t="0" r="5715"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2700000" cy="2026047"/>
                    </a:xfrm>
                    <a:prstGeom prst="rect">
                      <a:avLst/>
                    </a:prstGeom>
                  </pic:spPr>
                </pic:pic>
              </a:graphicData>
            </a:graphic>
          </wp:inline>
        </w:drawing>
      </w:r>
      <w:r w:rsidR="004917F0">
        <w:rPr>
          <w:lang w:val="cs-CZ"/>
        </w:rPr>
        <w:t xml:space="preserve"> </w:t>
      </w:r>
    </w:p>
    <w:p w:rsidR="00934938" w:rsidRDefault="00934938" w:rsidP="00934938">
      <w:pPr>
        <w:pStyle w:val="Titulek"/>
        <w:jc w:val="center"/>
        <w:rPr>
          <w:lang w:val="cs-CZ"/>
        </w:rPr>
      </w:pPr>
      <w:r w:rsidRPr="000A113C">
        <w:rPr>
          <w:lang w:val="cs-CZ"/>
        </w:rPr>
        <w:t xml:space="preserve">Obrázek </w:t>
      </w:r>
      <w:r w:rsidR="0018678C" w:rsidRPr="000A113C">
        <w:rPr>
          <w:lang w:val="cs-CZ"/>
        </w:rPr>
        <w:fldChar w:fldCharType="begin"/>
      </w:r>
      <w:r w:rsidRPr="000A113C">
        <w:rPr>
          <w:lang w:val="cs-CZ"/>
        </w:rPr>
        <w:instrText xml:space="preserve"> SEQ Obrázek \* ARABIC </w:instrText>
      </w:r>
      <w:r w:rsidR="0018678C" w:rsidRPr="000A113C">
        <w:rPr>
          <w:lang w:val="cs-CZ"/>
        </w:rPr>
        <w:fldChar w:fldCharType="separate"/>
      </w:r>
      <w:r w:rsidR="009B03EB">
        <w:rPr>
          <w:noProof/>
          <w:lang w:val="cs-CZ"/>
        </w:rPr>
        <w:t>13</w:t>
      </w:r>
      <w:r w:rsidR="0018678C" w:rsidRPr="000A113C">
        <w:rPr>
          <w:lang w:val="cs-CZ"/>
        </w:rPr>
        <w:fldChar w:fldCharType="end"/>
      </w:r>
      <w:r w:rsidRPr="000A113C">
        <w:rPr>
          <w:lang w:val="cs-CZ"/>
        </w:rPr>
        <w:t xml:space="preserve"> – </w:t>
      </w:r>
      <w:r>
        <w:rPr>
          <w:lang w:val="cs-CZ"/>
        </w:rPr>
        <w:t xml:space="preserve">Typické drobné poruchy na svislých plochách opěrných stěn – </w:t>
      </w:r>
      <w:r w:rsidR="0053252E">
        <w:rPr>
          <w:lang w:val="cs-CZ"/>
        </w:rPr>
        <w:t xml:space="preserve">lokální </w:t>
      </w:r>
      <w:r>
        <w:rPr>
          <w:lang w:val="cs-CZ"/>
        </w:rPr>
        <w:t xml:space="preserve">odprýsknutí </w:t>
      </w:r>
      <w:r w:rsidR="0053252E">
        <w:rPr>
          <w:lang w:val="cs-CZ"/>
        </w:rPr>
        <w:t xml:space="preserve">krycí </w:t>
      </w:r>
      <w:r w:rsidR="0053252E">
        <w:rPr>
          <w:lang w:val="cs-CZ"/>
        </w:rPr>
        <w:br/>
        <w:t>vrstvy betonu</w:t>
      </w:r>
      <w:r>
        <w:rPr>
          <w:lang w:val="cs-CZ"/>
        </w:rPr>
        <w:t>, hnízda, trhliny se zatíkáním</w:t>
      </w:r>
    </w:p>
    <w:p w:rsidR="004917F0" w:rsidRDefault="004917F0" w:rsidP="004917F0">
      <w:pPr>
        <w:rPr>
          <w:lang w:val="cs-CZ"/>
        </w:rPr>
      </w:pPr>
      <w:r>
        <w:rPr>
          <w:b/>
          <w:lang w:val="cs-CZ"/>
        </w:rPr>
        <w:t xml:space="preserve">Římsy na stěnách </w:t>
      </w:r>
      <w:r w:rsidRPr="004917F0">
        <w:rPr>
          <w:lang w:val="cs-CZ"/>
        </w:rPr>
        <w:t>jsou monolitické železobetonové</w:t>
      </w:r>
      <w:r>
        <w:rPr>
          <w:lang w:val="cs-CZ"/>
        </w:rPr>
        <w:t xml:space="preserve"> uložené na dřících stěn.</w:t>
      </w:r>
      <w:r w:rsidR="00934938">
        <w:rPr>
          <w:lang w:val="cs-CZ"/>
        </w:rPr>
        <w:t xml:space="preserve"> Na horní ploše říms jsou v kališích zabetonovány</w:t>
      </w:r>
      <w:r>
        <w:rPr>
          <w:lang w:val="cs-CZ"/>
        </w:rPr>
        <w:t xml:space="preserve"> </w:t>
      </w:r>
      <w:r w:rsidR="00934938">
        <w:rPr>
          <w:lang w:val="cs-CZ"/>
        </w:rPr>
        <w:t xml:space="preserve">sloupky ocelového zábradlí. </w:t>
      </w:r>
      <w:r>
        <w:rPr>
          <w:lang w:val="cs-CZ"/>
        </w:rPr>
        <w:t>Povrch říms je plošně povrchově degradovaný (do 5 mm)</w:t>
      </w:r>
      <w:r w:rsidR="00934938">
        <w:rPr>
          <w:lang w:val="cs-CZ"/>
        </w:rPr>
        <w:t xml:space="preserve">. Lokálně byly v římsách zastiženy trhliny s výluhy a zatékání pod římsami. </w:t>
      </w:r>
    </w:p>
    <w:p w:rsidR="00934938" w:rsidRDefault="00934938" w:rsidP="0025098A">
      <w:pPr>
        <w:keepNext/>
        <w:jc w:val="center"/>
        <w:rPr>
          <w:lang w:val="cs-CZ"/>
        </w:rPr>
      </w:pPr>
      <w:r>
        <w:rPr>
          <w:noProof/>
          <w:lang w:val="cs-CZ" w:eastAsia="cs-CZ"/>
        </w:rPr>
        <w:drawing>
          <wp:inline distT="0" distB="0" distL="0" distR="0">
            <wp:extent cx="2700000" cy="2010132"/>
            <wp:effectExtent l="0" t="0" r="5715"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2700000" cy="2010132"/>
                    </a:xfrm>
                    <a:prstGeom prst="rect">
                      <a:avLst/>
                    </a:prstGeom>
                  </pic:spPr>
                </pic:pic>
              </a:graphicData>
            </a:graphic>
          </wp:inline>
        </w:drawing>
      </w:r>
      <w:r>
        <w:rPr>
          <w:lang w:val="cs-CZ"/>
        </w:rPr>
        <w:t xml:space="preserve">    </w:t>
      </w:r>
      <w:r>
        <w:rPr>
          <w:noProof/>
          <w:lang w:val="cs-CZ" w:eastAsia="cs-CZ"/>
        </w:rPr>
        <w:drawing>
          <wp:inline distT="0" distB="0" distL="0" distR="0">
            <wp:extent cx="2700000" cy="2024850"/>
            <wp:effectExtent l="0" t="0" r="5715"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2700000" cy="2024850"/>
                    </a:xfrm>
                    <a:prstGeom prst="rect">
                      <a:avLst/>
                    </a:prstGeom>
                  </pic:spPr>
                </pic:pic>
              </a:graphicData>
            </a:graphic>
          </wp:inline>
        </w:drawing>
      </w:r>
    </w:p>
    <w:p w:rsidR="00934938" w:rsidRDefault="00934938" w:rsidP="00934938">
      <w:pPr>
        <w:pStyle w:val="Titulek"/>
        <w:jc w:val="center"/>
        <w:rPr>
          <w:lang w:val="cs-CZ"/>
        </w:rPr>
      </w:pPr>
      <w:r w:rsidRPr="000A113C">
        <w:rPr>
          <w:lang w:val="cs-CZ"/>
        </w:rPr>
        <w:t xml:space="preserve">Obrázek </w:t>
      </w:r>
      <w:r w:rsidR="0018678C" w:rsidRPr="000A113C">
        <w:rPr>
          <w:lang w:val="cs-CZ"/>
        </w:rPr>
        <w:fldChar w:fldCharType="begin"/>
      </w:r>
      <w:r w:rsidRPr="000A113C">
        <w:rPr>
          <w:lang w:val="cs-CZ"/>
        </w:rPr>
        <w:instrText xml:space="preserve"> SEQ Obrázek \* ARABIC </w:instrText>
      </w:r>
      <w:r w:rsidR="0018678C" w:rsidRPr="000A113C">
        <w:rPr>
          <w:lang w:val="cs-CZ"/>
        </w:rPr>
        <w:fldChar w:fldCharType="separate"/>
      </w:r>
      <w:r w:rsidR="009B03EB">
        <w:rPr>
          <w:noProof/>
          <w:lang w:val="cs-CZ"/>
        </w:rPr>
        <w:t>14</w:t>
      </w:r>
      <w:r w:rsidR="0018678C" w:rsidRPr="000A113C">
        <w:rPr>
          <w:lang w:val="cs-CZ"/>
        </w:rPr>
        <w:fldChar w:fldCharType="end"/>
      </w:r>
      <w:r w:rsidRPr="000A113C">
        <w:rPr>
          <w:lang w:val="cs-CZ"/>
        </w:rPr>
        <w:t xml:space="preserve"> – </w:t>
      </w:r>
      <w:r>
        <w:rPr>
          <w:lang w:val="cs-CZ"/>
        </w:rPr>
        <w:t>Typický stav římsy na opěrných stěnách</w:t>
      </w:r>
    </w:p>
    <w:p w:rsidR="00526589" w:rsidRDefault="00CC05EA" w:rsidP="00CC05EA">
      <w:pPr>
        <w:rPr>
          <w:lang w:val="cs-CZ"/>
        </w:rPr>
      </w:pPr>
      <w:r>
        <w:rPr>
          <w:b/>
          <w:lang w:val="cs-CZ"/>
        </w:rPr>
        <w:t xml:space="preserve">Vozovka </w:t>
      </w:r>
      <w:r w:rsidR="00526589">
        <w:rPr>
          <w:b/>
          <w:lang w:val="cs-CZ"/>
        </w:rPr>
        <w:t xml:space="preserve">a chodníky </w:t>
      </w:r>
      <w:r>
        <w:rPr>
          <w:lang w:val="cs-CZ"/>
        </w:rPr>
        <w:t>mezi stěnami j</w:t>
      </w:r>
      <w:r w:rsidR="00526589">
        <w:rPr>
          <w:lang w:val="cs-CZ"/>
        </w:rPr>
        <w:t>sou</w:t>
      </w:r>
      <w:r>
        <w:rPr>
          <w:lang w:val="cs-CZ"/>
        </w:rPr>
        <w:t xml:space="preserve"> </w:t>
      </w:r>
      <w:r w:rsidR="00526589">
        <w:rPr>
          <w:lang w:val="cs-CZ"/>
        </w:rPr>
        <w:t>živičné</w:t>
      </w:r>
      <w:r>
        <w:rPr>
          <w:lang w:val="cs-CZ"/>
        </w:rPr>
        <w:t xml:space="preserve">, </w:t>
      </w:r>
      <w:r w:rsidR="00526589">
        <w:rPr>
          <w:lang w:val="cs-CZ"/>
        </w:rPr>
        <w:t xml:space="preserve">obruby podél vozovky jsou kamenné. Vozovka je odvodněna silničními vpustmi, mezi vpustmi jsou podél obrub provedeny odvodňovací proužky z tvárnic. Spáry podél obrub a říms jsou těsněny asfaltovými zálivkami. Kryt chodníků vykazuje pokles až 15 cm proti hornímu povrchu říms, obruby jsou rovněž pokleslé. Vozovka mezi stěnami je vyrovnaná, nicméně její současný stav napovídá, že v rozsahu vozovky rovněž dochází k dlouhodobým poklesům a deformacím. </w:t>
      </w:r>
    </w:p>
    <w:p w:rsidR="00526589" w:rsidRDefault="00526589" w:rsidP="0025098A">
      <w:pPr>
        <w:keepNext/>
        <w:jc w:val="center"/>
        <w:rPr>
          <w:lang w:val="cs-CZ"/>
        </w:rPr>
      </w:pPr>
      <w:r>
        <w:rPr>
          <w:noProof/>
          <w:lang w:val="cs-CZ" w:eastAsia="cs-CZ"/>
        </w:rPr>
        <w:lastRenderedPageBreak/>
        <w:drawing>
          <wp:inline distT="0" distB="0" distL="0" distR="0">
            <wp:extent cx="2700000" cy="2024850"/>
            <wp:effectExtent l="0" t="0" r="5715"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2700000" cy="2024850"/>
                    </a:xfrm>
                    <a:prstGeom prst="rect">
                      <a:avLst/>
                    </a:prstGeom>
                  </pic:spPr>
                </pic:pic>
              </a:graphicData>
            </a:graphic>
          </wp:inline>
        </w:drawing>
      </w:r>
      <w:r>
        <w:rPr>
          <w:lang w:val="cs-CZ"/>
        </w:rPr>
        <w:t xml:space="preserve">    </w:t>
      </w:r>
      <w:r>
        <w:rPr>
          <w:noProof/>
          <w:lang w:val="cs-CZ" w:eastAsia="cs-CZ"/>
        </w:rPr>
        <w:drawing>
          <wp:inline distT="0" distB="0" distL="0" distR="0">
            <wp:extent cx="2700000" cy="2026346"/>
            <wp:effectExtent l="0" t="0" r="5715"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2700000" cy="2026346"/>
                    </a:xfrm>
                    <a:prstGeom prst="rect">
                      <a:avLst/>
                    </a:prstGeom>
                  </pic:spPr>
                </pic:pic>
              </a:graphicData>
            </a:graphic>
          </wp:inline>
        </w:drawing>
      </w:r>
    </w:p>
    <w:p w:rsidR="00526589" w:rsidRDefault="00526589" w:rsidP="00CE3979">
      <w:pPr>
        <w:pStyle w:val="Titulek"/>
        <w:jc w:val="center"/>
        <w:rPr>
          <w:lang w:val="cs-CZ"/>
        </w:rPr>
      </w:pPr>
      <w:r w:rsidRPr="000A113C">
        <w:rPr>
          <w:lang w:val="cs-CZ"/>
        </w:rPr>
        <w:t xml:space="preserve">Obrázek </w:t>
      </w:r>
      <w:r w:rsidR="0018678C" w:rsidRPr="000A113C">
        <w:rPr>
          <w:lang w:val="cs-CZ"/>
        </w:rPr>
        <w:fldChar w:fldCharType="begin"/>
      </w:r>
      <w:r w:rsidRPr="000A113C">
        <w:rPr>
          <w:lang w:val="cs-CZ"/>
        </w:rPr>
        <w:instrText xml:space="preserve"> SEQ Obrázek \* ARABIC </w:instrText>
      </w:r>
      <w:r w:rsidR="0018678C" w:rsidRPr="000A113C">
        <w:rPr>
          <w:lang w:val="cs-CZ"/>
        </w:rPr>
        <w:fldChar w:fldCharType="separate"/>
      </w:r>
      <w:r w:rsidR="009B03EB">
        <w:rPr>
          <w:noProof/>
          <w:lang w:val="cs-CZ"/>
        </w:rPr>
        <w:t>15</w:t>
      </w:r>
      <w:r w:rsidR="0018678C" w:rsidRPr="000A113C">
        <w:rPr>
          <w:lang w:val="cs-CZ"/>
        </w:rPr>
        <w:fldChar w:fldCharType="end"/>
      </w:r>
      <w:r w:rsidRPr="000A113C">
        <w:rPr>
          <w:lang w:val="cs-CZ"/>
        </w:rPr>
        <w:t xml:space="preserve"> – </w:t>
      </w:r>
      <w:r w:rsidR="00CE3979">
        <w:rPr>
          <w:lang w:val="cs-CZ"/>
        </w:rPr>
        <w:t>Stav vozovky mezi stěnami, poklesy povrchu chodníku a obrub proti monolitickým římsám na stěnách</w:t>
      </w:r>
    </w:p>
    <w:p w:rsidR="00CC05EA" w:rsidRDefault="00526589" w:rsidP="00CC05EA">
      <w:pPr>
        <w:rPr>
          <w:lang w:val="cs-CZ"/>
        </w:rPr>
      </w:pPr>
      <w:r w:rsidRPr="00526589">
        <w:rPr>
          <w:b/>
          <w:lang w:val="cs-CZ"/>
        </w:rPr>
        <w:t>Betonová schodiště</w:t>
      </w:r>
      <w:r>
        <w:rPr>
          <w:lang w:val="cs-CZ"/>
        </w:rPr>
        <w:t xml:space="preserve"> zajišťující přístup na most jsou ve špatném technickém stavu, na horním povrchu schodišť dochází k degradaci betonu do hloubky až 25 mm, horní nosná výztuž je na hranách schodnic obnažená a na mnoha místech silně koroduje (lokální oslabení až o 70%). </w:t>
      </w:r>
    </w:p>
    <w:p w:rsidR="00526589" w:rsidRDefault="00526589" w:rsidP="0025098A">
      <w:pPr>
        <w:keepNext/>
        <w:jc w:val="center"/>
        <w:rPr>
          <w:lang w:val="cs-CZ"/>
        </w:rPr>
      </w:pPr>
      <w:r>
        <w:rPr>
          <w:noProof/>
          <w:lang w:val="cs-CZ" w:eastAsia="cs-CZ"/>
        </w:rPr>
        <w:drawing>
          <wp:inline distT="0" distB="0" distL="0" distR="0">
            <wp:extent cx="2700000" cy="2024850"/>
            <wp:effectExtent l="0" t="0" r="5715"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2700000" cy="2024850"/>
                    </a:xfrm>
                    <a:prstGeom prst="rect">
                      <a:avLst/>
                    </a:prstGeom>
                  </pic:spPr>
                </pic:pic>
              </a:graphicData>
            </a:graphic>
          </wp:inline>
        </w:drawing>
      </w:r>
      <w:r>
        <w:rPr>
          <w:lang w:val="cs-CZ"/>
        </w:rPr>
        <w:t xml:space="preserve">    </w:t>
      </w:r>
      <w:r>
        <w:rPr>
          <w:noProof/>
          <w:lang w:val="cs-CZ" w:eastAsia="cs-CZ"/>
        </w:rPr>
        <w:drawing>
          <wp:inline distT="0" distB="0" distL="0" distR="0">
            <wp:extent cx="2700000" cy="2027509"/>
            <wp:effectExtent l="0" t="0" r="5715"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2700000" cy="2027509"/>
                    </a:xfrm>
                    <a:prstGeom prst="rect">
                      <a:avLst/>
                    </a:prstGeom>
                  </pic:spPr>
                </pic:pic>
              </a:graphicData>
            </a:graphic>
          </wp:inline>
        </w:drawing>
      </w:r>
    </w:p>
    <w:p w:rsidR="00CE3979" w:rsidRDefault="00CE3979" w:rsidP="00CE3979">
      <w:pPr>
        <w:pStyle w:val="Titulek"/>
        <w:jc w:val="center"/>
        <w:rPr>
          <w:lang w:val="cs-CZ"/>
        </w:rPr>
      </w:pPr>
      <w:r w:rsidRPr="000A113C">
        <w:rPr>
          <w:lang w:val="cs-CZ"/>
        </w:rPr>
        <w:t xml:space="preserve">Obrázek </w:t>
      </w:r>
      <w:r w:rsidR="0018678C" w:rsidRPr="000A113C">
        <w:rPr>
          <w:lang w:val="cs-CZ"/>
        </w:rPr>
        <w:fldChar w:fldCharType="begin"/>
      </w:r>
      <w:r w:rsidRPr="000A113C">
        <w:rPr>
          <w:lang w:val="cs-CZ"/>
        </w:rPr>
        <w:instrText xml:space="preserve"> SEQ Obrázek \* ARABIC </w:instrText>
      </w:r>
      <w:r w:rsidR="0018678C" w:rsidRPr="000A113C">
        <w:rPr>
          <w:lang w:val="cs-CZ"/>
        </w:rPr>
        <w:fldChar w:fldCharType="separate"/>
      </w:r>
      <w:r w:rsidR="009B03EB">
        <w:rPr>
          <w:noProof/>
          <w:lang w:val="cs-CZ"/>
        </w:rPr>
        <w:t>16</w:t>
      </w:r>
      <w:r w:rsidR="0018678C" w:rsidRPr="000A113C">
        <w:rPr>
          <w:lang w:val="cs-CZ"/>
        </w:rPr>
        <w:fldChar w:fldCharType="end"/>
      </w:r>
      <w:r w:rsidRPr="000A113C">
        <w:rPr>
          <w:lang w:val="cs-CZ"/>
        </w:rPr>
        <w:t xml:space="preserve"> – </w:t>
      </w:r>
      <w:r>
        <w:rPr>
          <w:lang w:val="cs-CZ"/>
        </w:rPr>
        <w:t>Přístupové schodiště a typický stav výztuže na hranách schodnic (oslabení až o 70 %)</w:t>
      </w:r>
    </w:p>
    <w:p w:rsidR="002B7357" w:rsidRPr="00463383" w:rsidRDefault="002B7357" w:rsidP="002B7357">
      <w:pPr>
        <w:pStyle w:val="Nadpis3"/>
        <w:rPr>
          <w:lang w:val="cs-CZ"/>
        </w:rPr>
      </w:pPr>
      <w:bookmarkStart w:id="13" w:name="_Toc532121425"/>
      <w:r w:rsidRPr="00463383">
        <w:rPr>
          <w:lang w:val="cs-CZ"/>
        </w:rPr>
        <w:t>Diagnostický průzkum</w:t>
      </w:r>
      <w:bookmarkEnd w:id="13"/>
    </w:p>
    <w:p w:rsidR="00B92DDB" w:rsidRDefault="00463383" w:rsidP="00463383">
      <w:pPr>
        <w:rPr>
          <w:lang w:val="cs-CZ"/>
        </w:rPr>
      </w:pPr>
      <w:r>
        <w:rPr>
          <w:lang w:val="cs-CZ"/>
        </w:rPr>
        <w:t>V rámci diagnostického průzkumu byly firmou Horský s.r.o. provedeny</w:t>
      </w:r>
      <w:r w:rsidR="00B92DDB">
        <w:rPr>
          <w:lang w:val="cs-CZ"/>
        </w:rPr>
        <w:t xml:space="preserve"> </w:t>
      </w:r>
      <w:r>
        <w:rPr>
          <w:lang w:val="cs-CZ"/>
        </w:rPr>
        <w:t>zkoušky materiálových charakteristik</w:t>
      </w:r>
      <w:r w:rsidR="00B92DDB">
        <w:rPr>
          <w:lang w:val="cs-CZ"/>
        </w:rPr>
        <w:t xml:space="preserve"> a</w:t>
      </w:r>
      <w:r>
        <w:rPr>
          <w:lang w:val="cs-CZ"/>
        </w:rPr>
        <w:t xml:space="preserve"> </w:t>
      </w:r>
      <w:r w:rsidR="00B92DDB">
        <w:rPr>
          <w:lang w:val="cs-CZ"/>
        </w:rPr>
        <w:t>práce</w:t>
      </w:r>
      <w:r>
        <w:rPr>
          <w:lang w:val="cs-CZ"/>
        </w:rPr>
        <w:t xml:space="preserve"> pro </w:t>
      </w:r>
      <w:r w:rsidR="00B92DDB">
        <w:rPr>
          <w:lang w:val="cs-CZ"/>
        </w:rPr>
        <w:t>zjištění</w:t>
      </w:r>
      <w:r>
        <w:rPr>
          <w:lang w:val="cs-CZ"/>
        </w:rPr>
        <w:t xml:space="preserve"> uspořádání výztuže (poloha, krytí, průměr a identifikace druhu použité výztuže) a rozsahu poškození opěrných stěn (rozsah degradace betonu, oslabení výztuže korozí apod.). Podrobná zpráva z průzkumu stěn a výsledky provedených zkoušek jsou k dispozici u zpracovatele tohoto průzkumu.</w:t>
      </w:r>
      <w:r w:rsidR="00B92DDB">
        <w:rPr>
          <w:lang w:val="cs-CZ"/>
        </w:rPr>
        <w:t xml:space="preserve"> </w:t>
      </w:r>
    </w:p>
    <w:p w:rsidR="003A3C85" w:rsidRDefault="003A3C85" w:rsidP="003A3C85">
      <w:pPr>
        <w:rPr>
          <w:lang w:val="cs-CZ"/>
        </w:rPr>
      </w:pPr>
      <w:r>
        <w:rPr>
          <w:lang w:val="cs-CZ"/>
        </w:rPr>
        <w:t>Z hlediska hodnocení aktuálního stavu opěrných stěn a návrhu jejich opravy jsou hlavní výsledky provedených zkoušek následující:</w:t>
      </w:r>
    </w:p>
    <w:p w:rsidR="003A3C85" w:rsidRPr="00D64BE2" w:rsidRDefault="003A3C85" w:rsidP="003A3C85">
      <w:pPr>
        <w:pStyle w:val="Odstavecseseznamem"/>
        <w:numPr>
          <w:ilvl w:val="0"/>
          <w:numId w:val="5"/>
        </w:numPr>
        <w:rPr>
          <w:lang w:val="cs-CZ"/>
        </w:rPr>
      </w:pPr>
      <w:r w:rsidRPr="00D64BE2">
        <w:rPr>
          <w:lang w:val="cs-CZ"/>
        </w:rPr>
        <w:t xml:space="preserve">beton pravé opěrné stěny odpovídá </w:t>
      </w:r>
      <w:r w:rsidR="0053252E" w:rsidRPr="0053252E">
        <w:rPr>
          <w:lang w:val="cs-CZ"/>
        </w:rPr>
        <w:t>ČSN EN 13791 pevnostní třídě C</w:t>
      </w:r>
      <w:r w:rsidR="0053252E">
        <w:rPr>
          <w:lang w:val="cs-CZ"/>
        </w:rPr>
        <w:t>45/55 uvedené v ČSN EN 206+A1</w:t>
      </w:r>
      <w:r w:rsidRPr="00D64BE2">
        <w:rPr>
          <w:lang w:val="cs-CZ"/>
        </w:rPr>
        <w:t xml:space="preserve">; </w:t>
      </w:r>
    </w:p>
    <w:p w:rsidR="003A3C85" w:rsidRPr="00D64BE2" w:rsidRDefault="003A3C85" w:rsidP="003A3C85">
      <w:pPr>
        <w:pStyle w:val="Odstavecseseznamem"/>
        <w:numPr>
          <w:ilvl w:val="0"/>
          <w:numId w:val="5"/>
        </w:numPr>
        <w:rPr>
          <w:lang w:val="cs-CZ"/>
        </w:rPr>
      </w:pPr>
      <w:r w:rsidRPr="00D64BE2">
        <w:rPr>
          <w:lang w:val="cs-CZ"/>
        </w:rPr>
        <w:t xml:space="preserve">odebrané vzorky betonu vykazují dostatečnou odolnost </w:t>
      </w:r>
      <w:r w:rsidR="0053252E">
        <w:rPr>
          <w:lang w:val="cs-CZ"/>
        </w:rPr>
        <w:t xml:space="preserve">povrchu </w:t>
      </w:r>
      <w:r w:rsidRPr="00D64BE2">
        <w:rPr>
          <w:lang w:val="cs-CZ"/>
        </w:rPr>
        <w:t>proti působení vody a CHRL, avšak nedostatečnou mrazuvzdornost</w:t>
      </w:r>
      <w:r w:rsidR="0053252E">
        <w:rPr>
          <w:lang w:val="cs-CZ"/>
        </w:rPr>
        <w:t xml:space="preserve"> betonu</w:t>
      </w:r>
      <w:r w:rsidRPr="00D64BE2">
        <w:rPr>
          <w:lang w:val="cs-CZ"/>
        </w:rPr>
        <w:t xml:space="preserve">; </w:t>
      </w:r>
    </w:p>
    <w:p w:rsidR="003A3C85" w:rsidRPr="00D64BE2" w:rsidRDefault="002078F6" w:rsidP="003A3C85">
      <w:pPr>
        <w:pStyle w:val="Odstavecseseznamem"/>
        <w:numPr>
          <w:ilvl w:val="0"/>
          <w:numId w:val="5"/>
        </w:numPr>
        <w:rPr>
          <w:lang w:val="cs-CZ"/>
        </w:rPr>
      </w:pPr>
      <w:r w:rsidRPr="00D64BE2">
        <w:rPr>
          <w:lang w:val="cs-CZ"/>
        </w:rPr>
        <w:t xml:space="preserve">všechny zkoumané vzorky vykazují </w:t>
      </w:r>
      <w:r w:rsidR="003A3C85" w:rsidRPr="00D64BE2">
        <w:rPr>
          <w:lang w:val="cs-CZ"/>
        </w:rPr>
        <w:t xml:space="preserve">pevnosti v tahu povrchových vrstev </w:t>
      </w:r>
      <w:r w:rsidRPr="00D64BE2">
        <w:rPr>
          <w:lang w:val="cs-CZ"/>
        </w:rPr>
        <w:t>vyšší než</w:t>
      </w:r>
      <w:r w:rsidR="003A3C85" w:rsidRPr="00D64BE2">
        <w:rPr>
          <w:lang w:val="cs-CZ"/>
        </w:rPr>
        <w:t xml:space="preserve"> 1,50 </w:t>
      </w:r>
      <w:proofErr w:type="spellStart"/>
      <w:r w:rsidR="003A3C85" w:rsidRPr="00D64BE2">
        <w:rPr>
          <w:lang w:val="cs-CZ"/>
        </w:rPr>
        <w:t>MPa</w:t>
      </w:r>
      <w:proofErr w:type="spellEnd"/>
      <w:r w:rsidRPr="00D64BE2">
        <w:rPr>
          <w:lang w:val="cs-CZ"/>
        </w:rPr>
        <w:t>;</w:t>
      </w:r>
      <w:r w:rsidR="003A3C85" w:rsidRPr="00D64BE2">
        <w:rPr>
          <w:lang w:val="cs-CZ"/>
        </w:rPr>
        <w:t xml:space="preserve"> </w:t>
      </w:r>
    </w:p>
    <w:p w:rsidR="002078F6" w:rsidRPr="00D64BE2" w:rsidRDefault="002078F6" w:rsidP="004D799B">
      <w:pPr>
        <w:pStyle w:val="Odstavecseseznamem"/>
        <w:numPr>
          <w:ilvl w:val="0"/>
          <w:numId w:val="5"/>
        </w:numPr>
        <w:rPr>
          <w:lang w:val="cs-CZ"/>
        </w:rPr>
      </w:pPr>
      <w:r w:rsidRPr="00D64BE2">
        <w:rPr>
          <w:lang w:val="cs-CZ"/>
        </w:rPr>
        <w:t xml:space="preserve">měřením stanovené </w:t>
      </w:r>
      <w:r w:rsidR="003A3C85" w:rsidRPr="00D64BE2">
        <w:rPr>
          <w:lang w:val="cs-CZ"/>
        </w:rPr>
        <w:t>hloubk</w:t>
      </w:r>
      <w:r w:rsidRPr="00D64BE2">
        <w:rPr>
          <w:lang w:val="cs-CZ"/>
        </w:rPr>
        <w:t>y</w:t>
      </w:r>
      <w:r w:rsidR="003A3C85" w:rsidRPr="00D64BE2">
        <w:rPr>
          <w:lang w:val="cs-CZ"/>
        </w:rPr>
        <w:t xml:space="preserve"> </w:t>
      </w:r>
      <w:proofErr w:type="spellStart"/>
      <w:r w:rsidR="003A3C85" w:rsidRPr="00D64BE2">
        <w:rPr>
          <w:lang w:val="cs-CZ"/>
        </w:rPr>
        <w:t>karbonatace</w:t>
      </w:r>
      <w:proofErr w:type="spellEnd"/>
      <w:r w:rsidR="003A3C85" w:rsidRPr="00D64BE2">
        <w:rPr>
          <w:lang w:val="cs-CZ"/>
        </w:rPr>
        <w:t xml:space="preserve"> betonu pravé opěrné stěny </w:t>
      </w:r>
      <w:r w:rsidRPr="00D64BE2">
        <w:rPr>
          <w:lang w:val="cs-CZ"/>
        </w:rPr>
        <w:t xml:space="preserve">maximálně rovné </w:t>
      </w:r>
      <w:r w:rsidR="003A3C85" w:rsidRPr="00D64BE2">
        <w:rPr>
          <w:lang w:val="cs-CZ"/>
        </w:rPr>
        <w:t>33 mm</w:t>
      </w:r>
      <w:r w:rsidRPr="00D64BE2">
        <w:rPr>
          <w:lang w:val="cs-CZ"/>
        </w:rPr>
        <w:t>,</w:t>
      </w:r>
      <w:r w:rsidR="003A3C85" w:rsidRPr="00D64BE2">
        <w:rPr>
          <w:lang w:val="cs-CZ"/>
        </w:rPr>
        <w:t xml:space="preserve"> </w:t>
      </w:r>
      <w:r w:rsidRPr="00D64BE2">
        <w:rPr>
          <w:lang w:val="cs-CZ"/>
        </w:rPr>
        <w:t>p</w:t>
      </w:r>
      <w:r w:rsidR="003A3C85" w:rsidRPr="00D64BE2">
        <w:rPr>
          <w:lang w:val="cs-CZ"/>
        </w:rPr>
        <w:t>růměrná hloubk</w:t>
      </w:r>
      <w:r w:rsidRPr="00D64BE2">
        <w:rPr>
          <w:lang w:val="cs-CZ"/>
        </w:rPr>
        <w:t>a</w:t>
      </w:r>
      <w:r w:rsidR="003A3C85" w:rsidRPr="00D64BE2">
        <w:rPr>
          <w:lang w:val="cs-CZ"/>
        </w:rPr>
        <w:t xml:space="preserve"> </w:t>
      </w:r>
      <w:proofErr w:type="spellStart"/>
      <w:r w:rsidR="003A3C85" w:rsidRPr="00D64BE2">
        <w:rPr>
          <w:lang w:val="cs-CZ"/>
        </w:rPr>
        <w:t>karbonatace</w:t>
      </w:r>
      <w:proofErr w:type="spellEnd"/>
      <w:r w:rsidR="003A3C85" w:rsidRPr="00D64BE2">
        <w:rPr>
          <w:lang w:val="cs-CZ"/>
        </w:rPr>
        <w:t xml:space="preserve"> </w:t>
      </w:r>
      <w:r w:rsidRPr="00D64BE2">
        <w:rPr>
          <w:lang w:val="cs-CZ"/>
        </w:rPr>
        <w:t>stanovená na konstrukci je</w:t>
      </w:r>
      <w:r w:rsidR="003A3C85" w:rsidRPr="00D64BE2">
        <w:rPr>
          <w:lang w:val="cs-CZ"/>
        </w:rPr>
        <w:t xml:space="preserve"> 10 mm</w:t>
      </w:r>
      <w:r w:rsidRPr="00D64BE2">
        <w:rPr>
          <w:lang w:val="cs-CZ"/>
        </w:rPr>
        <w:t>;</w:t>
      </w:r>
      <w:r w:rsidR="003A3C85" w:rsidRPr="00D64BE2">
        <w:rPr>
          <w:lang w:val="cs-CZ"/>
        </w:rPr>
        <w:t xml:space="preserve"> </w:t>
      </w:r>
    </w:p>
    <w:p w:rsidR="003A3C85" w:rsidRPr="00D64BE2" w:rsidRDefault="0053252E" w:rsidP="004D799B">
      <w:pPr>
        <w:pStyle w:val="Odstavecseseznamem"/>
        <w:numPr>
          <w:ilvl w:val="0"/>
          <w:numId w:val="5"/>
        </w:numPr>
        <w:rPr>
          <w:lang w:val="cs-CZ"/>
        </w:rPr>
      </w:pPr>
      <w:r>
        <w:rPr>
          <w:lang w:val="cs-CZ"/>
        </w:rPr>
        <w:t xml:space="preserve">odhad průměrné </w:t>
      </w:r>
      <w:r w:rsidR="002078F6" w:rsidRPr="00D64BE2">
        <w:rPr>
          <w:lang w:val="cs-CZ"/>
        </w:rPr>
        <w:t>rychlost</w:t>
      </w:r>
      <w:r>
        <w:rPr>
          <w:lang w:val="cs-CZ"/>
        </w:rPr>
        <w:t>i</w:t>
      </w:r>
      <w:r w:rsidR="002078F6" w:rsidRPr="00D64BE2">
        <w:rPr>
          <w:lang w:val="cs-CZ"/>
        </w:rPr>
        <w:t xml:space="preserve"> šíření </w:t>
      </w:r>
      <w:proofErr w:type="spellStart"/>
      <w:r w:rsidR="002078F6" w:rsidRPr="00D64BE2">
        <w:rPr>
          <w:lang w:val="cs-CZ"/>
        </w:rPr>
        <w:t>karbonatace</w:t>
      </w:r>
      <w:proofErr w:type="spellEnd"/>
      <w:r w:rsidR="002078F6" w:rsidRPr="00D64BE2">
        <w:rPr>
          <w:lang w:val="cs-CZ"/>
        </w:rPr>
        <w:t xml:space="preserve"> stanovená na základě získaných výsledků měření je </w:t>
      </w:r>
      <w:r w:rsidR="003A3C85" w:rsidRPr="00D64BE2">
        <w:rPr>
          <w:lang w:val="cs-CZ"/>
        </w:rPr>
        <w:t>0,26 mm/rok</w:t>
      </w:r>
      <w:r w:rsidR="002078F6" w:rsidRPr="00D64BE2">
        <w:rPr>
          <w:lang w:val="cs-CZ"/>
        </w:rPr>
        <w:t>, což lze za běžných podmínek hodnotit jako nízkou rychlost;</w:t>
      </w:r>
      <w:r w:rsidR="003A3C85" w:rsidRPr="00D64BE2">
        <w:rPr>
          <w:lang w:val="cs-CZ"/>
        </w:rPr>
        <w:t xml:space="preserve"> </w:t>
      </w:r>
    </w:p>
    <w:p w:rsidR="003A3C85" w:rsidRPr="00D64BE2" w:rsidRDefault="003A3C85" w:rsidP="004D799B">
      <w:pPr>
        <w:pStyle w:val="Odstavecseseznamem"/>
        <w:numPr>
          <w:ilvl w:val="0"/>
          <w:numId w:val="5"/>
        </w:numPr>
        <w:rPr>
          <w:lang w:val="cs-CZ"/>
        </w:rPr>
      </w:pPr>
      <w:r w:rsidRPr="00D64BE2">
        <w:rPr>
          <w:lang w:val="cs-CZ"/>
        </w:rPr>
        <w:lastRenderedPageBreak/>
        <w:t xml:space="preserve">krytí výztuže </w:t>
      </w:r>
      <w:r w:rsidR="002078F6" w:rsidRPr="00D64BE2">
        <w:rPr>
          <w:lang w:val="cs-CZ"/>
        </w:rPr>
        <w:t xml:space="preserve">stanovené na zkoumaném úseku pravé opěrné stěny </w:t>
      </w:r>
      <w:r w:rsidR="00E37E19">
        <w:rPr>
          <w:lang w:val="cs-CZ"/>
        </w:rPr>
        <w:t xml:space="preserve">(mimo schodiště) </w:t>
      </w:r>
      <w:r w:rsidR="002078F6" w:rsidRPr="00D64BE2">
        <w:rPr>
          <w:lang w:val="cs-CZ"/>
        </w:rPr>
        <w:t>se pohybuje v rozmezí</w:t>
      </w:r>
      <w:r w:rsidRPr="00D64BE2">
        <w:rPr>
          <w:lang w:val="cs-CZ"/>
        </w:rPr>
        <w:t xml:space="preserve"> 19 </w:t>
      </w:r>
      <w:r w:rsidR="002078F6" w:rsidRPr="00D64BE2">
        <w:rPr>
          <w:lang w:val="cs-CZ"/>
        </w:rPr>
        <w:t>až</w:t>
      </w:r>
      <w:r w:rsidRPr="00D64BE2">
        <w:rPr>
          <w:lang w:val="cs-CZ"/>
        </w:rPr>
        <w:t xml:space="preserve"> 71 m</w:t>
      </w:r>
      <w:r w:rsidR="002078F6" w:rsidRPr="00D64BE2">
        <w:rPr>
          <w:lang w:val="cs-CZ"/>
        </w:rPr>
        <w:t>m s průměrnou hodnotou nad 30 mm, n</w:t>
      </w:r>
      <w:r w:rsidRPr="00D64BE2">
        <w:rPr>
          <w:lang w:val="cs-CZ"/>
        </w:rPr>
        <w:t xml:space="preserve">ejnižší </w:t>
      </w:r>
      <w:r w:rsidR="002078F6" w:rsidRPr="00D64BE2">
        <w:rPr>
          <w:lang w:val="cs-CZ"/>
        </w:rPr>
        <w:t xml:space="preserve">stanovené </w:t>
      </w:r>
      <w:r w:rsidRPr="00D64BE2">
        <w:rPr>
          <w:lang w:val="cs-CZ"/>
        </w:rPr>
        <w:t xml:space="preserve">průměrné krytí jednoho </w:t>
      </w:r>
      <w:r w:rsidR="002078F6" w:rsidRPr="00D64BE2">
        <w:rPr>
          <w:lang w:val="cs-CZ"/>
        </w:rPr>
        <w:t>dilatačního celku</w:t>
      </w:r>
      <w:r w:rsidRPr="00D64BE2">
        <w:rPr>
          <w:lang w:val="cs-CZ"/>
        </w:rPr>
        <w:t xml:space="preserve"> bylo 26 mm</w:t>
      </w:r>
      <w:r w:rsidR="002078F6" w:rsidRPr="00D64BE2">
        <w:rPr>
          <w:lang w:val="cs-CZ"/>
        </w:rPr>
        <w:t>;</w:t>
      </w:r>
      <w:r w:rsidRPr="00D64BE2">
        <w:rPr>
          <w:lang w:val="cs-CZ"/>
        </w:rPr>
        <w:t xml:space="preserve"> </w:t>
      </w:r>
    </w:p>
    <w:p w:rsidR="00E37E19" w:rsidRPr="00D64BE2" w:rsidRDefault="002078F6" w:rsidP="00E37E19">
      <w:pPr>
        <w:pStyle w:val="Odstavecseseznamem"/>
        <w:numPr>
          <w:ilvl w:val="0"/>
          <w:numId w:val="5"/>
        </w:numPr>
        <w:rPr>
          <w:lang w:val="cs-CZ"/>
        </w:rPr>
      </w:pPr>
      <w:r w:rsidRPr="00D64BE2">
        <w:rPr>
          <w:lang w:val="cs-CZ"/>
        </w:rPr>
        <w:t>z výsledků měření vyplývá, že v</w:t>
      </w:r>
      <w:r w:rsidR="003A3C85" w:rsidRPr="00D64BE2">
        <w:rPr>
          <w:lang w:val="cs-CZ"/>
        </w:rPr>
        <w:t xml:space="preserve">ýztuž je </w:t>
      </w:r>
      <w:r w:rsidRPr="00D64BE2">
        <w:rPr>
          <w:lang w:val="cs-CZ"/>
        </w:rPr>
        <w:t xml:space="preserve">ve většině plochy </w:t>
      </w:r>
      <w:r w:rsidR="003A3C85" w:rsidRPr="00D64BE2">
        <w:rPr>
          <w:lang w:val="cs-CZ"/>
        </w:rPr>
        <w:t>stále chráněna alkalitou betonu proti korozi</w:t>
      </w:r>
      <w:r w:rsidR="00D64BE2" w:rsidRPr="00D64BE2">
        <w:rPr>
          <w:lang w:val="cs-CZ"/>
        </w:rPr>
        <w:t xml:space="preserve">, s ohledem na nerovnoměrné hodnoty krytí je však vysoce pravděpodobný výskyt lokální </w:t>
      </w:r>
      <w:proofErr w:type="spellStart"/>
      <w:r w:rsidR="00D64BE2" w:rsidRPr="00D64BE2">
        <w:rPr>
          <w:lang w:val="cs-CZ"/>
        </w:rPr>
        <w:t>depasivace</w:t>
      </w:r>
      <w:proofErr w:type="spellEnd"/>
      <w:r w:rsidR="00D64BE2" w:rsidRPr="00D64BE2">
        <w:rPr>
          <w:lang w:val="cs-CZ"/>
        </w:rPr>
        <w:t xml:space="preserve"> výztuže – odhadem je </w:t>
      </w:r>
      <w:proofErr w:type="spellStart"/>
      <w:r w:rsidR="00D64BE2" w:rsidRPr="00D64BE2">
        <w:rPr>
          <w:lang w:val="cs-CZ"/>
        </w:rPr>
        <w:t>depa</w:t>
      </w:r>
      <w:r w:rsidR="00E37E19">
        <w:rPr>
          <w:lang w:val="cs-CZ"/>
        </w:rPr>
        <w:t>sivací</w:t>
      </w:r>
      <w:proofErr w:type="spellEnd"/>
      <w:r w:rsidR="00E37E19">
        <w:rPr>
          <w:lang w:val="cs-CZ"/>
        </w:rPr>
        <w:t xml:space="preserve"> ohroženo 10% plochy stěn.</w:t>
      </w:r>
    </w:p>
    <w:p w:rsidR="00D64BE2" w:rsidRPr="00D64BE2" w:rsidRDefault="00D64BE2" w:rsidP="003A3C85">
      <w:pPr>
        <w:rPr>
          <w:lang w:val="cs-CZ"/>
        </w:rPr>
      </w:pPr>
    </w:p>
    <w:p w:rsidR="003A3C85" w:rsidRDefault="00D64BE2" w:rsidP="003A3C85">
      <w:pPr>
        <w:rPr>
          <w:lang w:val="cs-CZ"/>
        </w:rPr>
      </w:pPr>
      <w:r w:rsidRPr="00D64BE2">
        <w:rPr>
          <w:lang w:val="cs-CZ"/>
        </w:rPr>
        <w:t>U</w:t>
      </w:r>
      <w:r w:rsidR="003A3C85" w:rsidRPr="00D64BE2">
        <w:rPr>
          <w:lang w:val="cs-CZ"/>
        </w:rPr>
        <w:t xml:space="preserve">vedené výsledky provedených měření a průzkumů </w:t>
      </w:r>
      <w:r w:rsidRPr="00D64BE2">
        <w:rPr>
          <w:lang w:val="cs-CZ"/>
        </w:rPr>
        <w:t xml:space="preserve">opěrných stěn </w:t>
      </w:r>
      <w:r w:rsidR="003A3C85" w:rsidRPr="00D64BE2">
        <w:rPr>
          <w:lang w:val="cs-CZ"/>
        </w:rPr>
        <w:t>je nutno chá</w:t>
      </w:r>
      <w:r w:rsidR="00E37E19">
        <w:rPr>
          <w:lang w:val="cs-CZ"/>
        </w:rPr>
        <w:t xml:space="preserve">pat jako částečné, protože </w:t>
      </w:r>
      <w:r w:rsidR="003A3C85" w:rsidRPr="00D64BE2">
        <w:rPr>
          <w:lang w:val="cs-CZ"/>
        </w:rPr>
        <w:t xml:space="preserve">zkoušky byly provedeny pouze na </w:t>
      </w:r>
      <w:r w:rsidRPr="00D64BE2">
        <w:rPr>
          <w:lang w:val="cs-CZ"/>
        </w:rPr>
        <w:t>líci pravé stěny. Nicméně s ohledem na provedené místní šetření a jeho výsledky lze očekávat, že výsledky na levé opěrné stěně budou velmi podobné (nebyl zastižen výrazně odlišný stav ani poruchy)</w:t>
      </w:r>
      <w:r w:rsidR="003A3C85" w:rsidRPr="00D64BE2">
        <w:rPr>
          <w:lang w:val="cs-CZ"/>
        </w:rPr>
        <w:t xml:space="preserve">. </w:t>
      </w:r>
      <w:r w:rsidRPr="00D64BE2">
        <w:rPr>
          <w:lang w:val="cs-CZ"/>
        </w:rPr>
        <w:t xml:space="preserve">Stav na rubu konstrukce bude možné </w:t>
      </w:r>
      <w:proofErr w:type="spellStart"/>
      <w:r w:rsidRPr="00D64BE2">
        <w:rPr>
          <w:lang w:val="cs-CZ"/>
        </w:rPr>
        <w:t>szjistit</w:t>
      </w:r>
      <w:proofErr w:type="spellEnd"/>
      <w:r w:rsidRPr="00D64BE2">
        <w:rPr>
          <w:lang w:val="cs-CZ"/>
        </w:rPr>
        <w:t xml:space="preserve"> až po odhalení konstrukce v rámci navrhované opravy mostu. </w:t>
      </w:r>
      <w:r w:rsidR="003A3C85" w:rsidRPr="00D64BE2">
        <w:rPr>
          <w:lang w:val="cs-CZ"/>
        </w:rPr>
        <w:t xml:space="preserve">S ohledem na zjištěné poruchy (viz předchozí kapitola) lze </w:t>
      </w:r>
      <w:r w:rsidRPr="00D64BE2">
        <w:rPr>
          <w:lang w:val="cs-CZ"/>
        </w:rPr>
        <w:t xml:space="preserve">ale </w:t>
      </w:r>
      <w:r w:rsidR="003A3C85" w:rsidRPr="00D64BE2">
        <w:rPr>
          <w:lang w:val="cs-CZ"/>
        </w:rPr>
        <w:t xml:space="preserve">očekávat, že </w:t>
      </w:r>
      <w:r w:rsidRPr="00D64BE2">
        <w:rPr>
          <w:lang w:val="cs-CZ"/>
        </w:rPr>
        <w:t>na plochách kontaktu konstrukce se zeminou</w:t>
      </w:r>
      <w:r w:rsidR="003A3C85" w:rsidRPr="00D64BE2">
        <w:rPr>
          <w:lang w:val="cs-CZ"/>
        </w:rPr>
        <w:t xml:space="preserve"> budou charakteristiky stavebních materiálů a míra koroze </w:t>
      </w:r>
      <w:r w:rsidRPr="00D64BE2">
        <w:rPr>
          <w:lang w:val="cs-CZ"/>
        </w:rPr>
        <w:t xml:space="preserve">mírně </w:t>
      </w:r>
      <w:r w:rsidR="003A3C85" w:rsidRPr="00D64BE2">
        <w:rPr>
          <w:lang w:val="cs-CZ"/>
        </w:rPr>
        <w:t>horší.</w:t>
      </w:r>
    </w:p>
    <w:p w:rsidR="003A3C85" w:rsidRPr="00463383" w:rsidRDefault="003A3C85" w:rsidP="003A3C85">
      <w:pPr>
        <w:pStyle w:val="Nadpis3"/>
        <w:rPr>
          <w:lang w:val="cs-CZ"/>
        </w:rPr>
      </w:pPr>
      <w:bookmarkStart w:id="14" w:name="_Toc532121426"/>
      <w:r w:rsidRPr="00D64BE2">
        <w:rPr>
          <w:lang w:val="cs-CZ"/>
        </w:rPr>
        <w:t xml:space="preserve">Geotechnický </w:t>
      </w:r>
      <w:r w:rsidR="00AC4984">
        <w:rPr>
          <w:lang w:val="cs-CZ"/>
        </w:rPr>
        <w:t xml:space="preserve">a geofyzikální </w:t>
      </w:r>
      <w:r w:rsidRPr="00D64BE2">
        <w:rPr>
          <w:lang w:val="cs-CZ"/>
        </w:rPr>
        <w:t>průzkum</w:t>
      </w:r>
      <w:bookmarkEnd w:id="14"/>
    </w:p>
    <w:p w:rsidR="00463383" w:rsidRDefault="00B92DDB" w:rsidP="00463383">
      <w:pPr>
        <w:rPr>
          <w:lang w:val="cs-CZ"/>
        </w:rPr>
      </w:pPr>
      <w:r>
        <w:rPr>
          <w:lang w:val="cs-CZ"/>
        </w:rPr>
        <w:t xml:space="preserve">Dále byl v rámci průzkumných prací proveden geotechnický průzkum zásypu mezi stěnami, a to </w:t>
      </w:r>
      <w:r w:rsidR="003A3C85">
        <w:rPr>
          <w:lang w:val="cs-CZ"/>
        </w:rPr>
        <w:t xml:space="preserve">pro </w:t>
      </w:r>
      <w:r>
        <w:rPr>
          <w:lang w:val="cs-CZ"/>
        </w:rPr>
        <w:t xml:space="preserve">zjištění stavu zásypu a </w:t>
      </w:r>
      <w:r w:rsidR="003A3C85">
        <w:rPr>
          <w:lang w:val="cs-CZ"/>
        </w:rPr>
        <w:t>jeho rozboru</w:t>
      </w:r>
      <w:r>
        <w:rPr>
          <w:lang w:val="cs-CZ"/>
        </w:rPr>
        <w:t xml:space="preserve"> </w:t>
      </w:r>
      <w:r w:rsidR="003A3C85">
        <w:rPr>
          <w:lang w:val="cs-CZ"/>
        </w:rPr>
        <w:t xml:space="preserve">za účelem identifikace důvodů </w:t>
      </w:r>
      <w:r>
        <w:rPr>
          <w:lang w:val="cs-CZ"/>
        </w:rPr>
        <w:t>dlouhodob</w:t>
      </w:r>
      <w:r w:rsidR="003A3C85">
        <w:rPr>
          <w:lang w:val="cs-CZ"/>
        </w:rPr>
        <w:t>ých</w:t>
      </w:r>
      <w:r>
        <w:rPr>
          <w:lang w:val="cs-CZ"/>
        </w:rPr>
        <w:t xml:space="preserve"> deformac</w:t>
      </w:r>
      <w:r w:rsidR="003A3C85">
        <w:rPr>
          <w:lang w:val="cs-CZ"/>
        </w:rPr>
        <w:t>í</w:t>
      </w:r>
      <w:r>
        <w:rPr>
          <w:lang w:val="cs-CZ"/>
        </w:rPr>
        <w:t xml:space="preserve"> vozovky mezi stěnami. V rámci geotechnického průzkumu byly </w:t>
      </w:r>
      <w:r w:rsidR="00657C03">
        <w:rPr>
          <w:lang w:val="cs-CZ"/>
        </w:rPr>
        <w:t xml:space="preserve">firmou INSET, s.r.o. </w:t>
      </w:r>
      <w:r>
        <w:rPr>
          <w:lang w:val="cs-CZ"/>
        </w:rPr>
        <w:t xml:space="preserve">provedeny </w:t>
      </w:r>
      <w:r w:rsidR="00B07BC1">
        <w:rPr>
          <w:lang w:val="cs-CZ"/>
        </w:rPr>
        <w:t xml:space="preserve">geofyzikální měření </w:t>
      </w:r>
      <w:r w:rsidR="00657C03">
        <w:rPr>
          <w:lang w:val="cs-CZ"/>
        </w:rPr>
        <w:t>georadarem</w:t>
      </w:r>
      <w:r w:rsidR="00B07BC1">
        <w:rPr>
          <w:lang w:val="cs-CZ"/>
        </w:rPr>
        <w:t xml:space="preserve"> a jeho vyhodnocení</w:t>
      </w:r>
      <w:r w:rsidR="00657C03">
        <w:rPr>
          <w:lang w:val="cs-CZ"/>
        </w:rPr>
        <w:t xml:space="preserve">, </w:t>
      </w:r>
      <w:r>
        <w:rPr>
          <w:lang w:val="cs-CZ"/>
        </w:rPr>
        <w:t xml:space="preserve">dva průzkumné vrty a </w:t>
      </w:r>
      <w:r w:rsidR="00D64BE2">
        <w:rPr>
          <w:lang w:val="cs-CZ"/>
        </w:rPr>
        <w:t>pět sond dynamické penetrace. Podrobné v</w:t>
      </w:r>
      <w:r w:rsidR="00657C03">
        <w:rPr>
          <w:lang w:val="cs-CZ"/>
        </w:rPr>
        <w:t>ýsledky jsou uvedeny v samostatné zprávě.</w:t>
      </w:r>
      <w:r>
        <w:rPr>
          <w:lang w:val="cs-CZ"/>
        </w:rPr>
        <w:t xml:space="preserve"> </w:t>
      </w:r>
    </w:p>
    <w:p w:rsidR="00463383" w:rsidRDefault="00707DEB" w:rsidP="00463383">
      <w:pPr>
        <w:rPr>
          <w:lang w:val="cs-CZ"/>
        </w:rPr>
      </w:pPr>
      <w:r>
        <w:rPr>
          <w:lang w:val="cs-CZ"/>
        </w:rPr>
        <w:t xml:space="preserve">Průzkumné vrtací práce </w:t>
      </w:r>
      <w:r w:rsidR="008F555A">
        <w:rPr>
          <w:lang w:val="cs-CZ"/>
        </w:rPr>
        <w:t>identifik</w:t>
      </w:r>
      <w:r w:rsidR="00D40022">
        <w:rPr>
          <w:lang w:val="cs-CZ"/>
        </w:rPr>
        <w:t>ovaly</w:t>
      </w:r>
      <w:r w:rsidR="008F555A">
        <w:rPr>
          <w:lang w:val="cs-CZ"/>
        </w:rPr>
        <w:t xml:space="preserve"> materiály použité </w:t>
      </w:r>
      <w:r w:rsidR="00D40022">
        <w:rPr>
          <w:lang w:val="cs-CZ"/>
        </w:rPr>
        <w:t>pro zásyp mezi opěrnými stěnami. Zásypy pod vrstvou vozovky jsou tvořeny písky s jemnozrnnou příměsí (do hloubky cca 4 až 4,5 m pod povrchem komunikace) a posléze jílovitými písky</w:t>
      </w:r>
      <w:r w:rsidR="00DC2DAF">
        <w:rPr>
          <w:lang w:val="cs-CZ"/>
        </w:rPr>
        <w:t xml:space="preserve"> s významným podílem štěrku</w:t>
      </w:r>
      <w:r w:rsidR="00D40022">
        <w:rPr>
          <w:lang w:val="cs-CZ"/>
        </w:rPr>
        <w:t xml:space="preserve"> (do hloubky cca 6 až 7 m pod povrchem komunikace) po </w:t>
      </w:r>
      <w:r w:rsidR="00E2395F">
        <w:rPr>
          <w:lang w:val="cs-CZ"/>
        </w:rPr>
        <w:t>nichž</w:t>
      </w:r>
      <w:r w:rsidR="00D40022">
        <w:rPr>
          <w:lang w:val="cs-CZ"/>
        </w:rPr>
        <w:t xml:space="preserve"> se nachází urovnaný původní terén. V jednom vrtu byla zastižena kaverna, pravděpodobně starý ne zcela zasypaný</w:t>
      </w:r>
      <w:r w:rsidR="00B07BC1">
        <w:rPr>
          <w:lang w:val="cs-CZ"/>
        </w:rPr>
        <w:t xml:space="preserve"> </w:t>
      </w:r>
      <w:r w:rsidR="00D40022">
        <w:rPr>
          <w:lang w:val="cs-CZ"/>
        </w:rPr>
        <w:t xml:space="preserve">sklep. </w:t>
      </w:r>
      <w:r w:rsidR="0030680A" w:rsidRPr="0030680A">
        <w:rPr>
          <w:lang w:val="cs-CZ"/>
        </w:rPr>
        <w:t xml:space="preserve">Dle archivních katastrálních map </w:t>
      </w:r>
      <w:r w:rsidR="0030680A">
        <w:rPr>
          <w:lang w:val="cs-CZ"/>
        </w:rPr>
        <w:t xml:space="preserve">a dalších podkladů </w:t>
      </w:r>
      <w:r w:rsidR="0030680A" w:rsidRPr="0030680A">
        <w:rPr>
          <w:lang w:val="cs-CZ"/>
        </w:rPr>
        <w:t>se v</w:t>
      </w:r>
      <w:r w:rsidR="0030680A">
        <w:rPr>
          <w:lang w:val="cs-CZ"/>
        </w:rPr>
        <w:t> místě stávajícího</w:t>
      </w:r>
      <w:r w:rsidR="0030680A" w:rsidRPr="0030680A">
        <w:rPr>
          <w:lang w:val="cs-CZ"/>
        </w:rPr>
        <w:t xml:space="preserve"> násypu nacházely před výstavbou mostu stavební objekty. </w:t>
      </w:r>
      <w:r w:rsidR="0030680A">
        <w:rPr>
          <w:lang w:val="cs-CZ"/>
        </w:rPr>
        <w:t xml:space="preserve">Nelze proto vyloučit </w:t>
      </w:r>
      <w:r w:rsidR="0030680A" w:rsidRPr="0030680A">
        <w:rPr>
          <w:lang w:val="cs-CZ"/>
        </w:rPr>
        <w:t xml:space="preserve">výskyt dalších </w:t>
      </w:r>
      <w:r w:rsidR="0030680A">
        <w:rPr>
          <w:lang w:val="cs-CZ"/>
        </w:rPr>
        <w:t xml:space="preserve">ne </w:t>
      </w:r>
      <w:r w:rsidR="0030680A" w:rsidRPr="0030680A">
        <w:rPr>
          <w:lang w:val="cs-CZ"/>
        </w:rPr>
        <w:t>zcela zlikvidovaných součástí původních objektů</w:t>
      </w:r>
      <w:r w:rsidR="0030680A">
        <w:rPr>
          <w:lang w:val="cs-CZ"/>
        </w:rPr>
        <w:t>, např. sklepů, stropů apod</w:t>
      </w:r>
      <w:r w:rsidR="0030680A" w:rsidRPr="0030680A">
        <w:rPr>
          <w:lang w:val="cs-CZ"/>
        </w:rPr>
        <w:t>.</w:t>
      </w:r>
    </w:p>
    <w:p w:rsidR="00D40022" w:rsidRDefault="00D40022" w:rsidP="0025098A">
      <w:pPr>
        <w:keepNext/>
        <w:jc w:val="center"/>
        <w:rPr>
          <w:lang w:val="cs-CZ"/>
        </w:rPr>
      </w:pPr>
      <w:r>
        <w:rPr>
          <w:noProof/>
          <w:lang w:val="cs-CZ" w:eastAsia="cs-CZ"/>
        </w:rPr>
        <w:drawing>
          <wp:inline distT="0" distB="0" distL="0" distR="0">
            <wp:extent cx="5731510" cy="2327275"/>
            <wp:effectExtent l="0" t="0" r="254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5731510" cy="2327275"/>
                    </a:xfrm>
                    <a:prstGeom prst="rect">
                      <a:avLst/>
                    </a:prstGeom>
                  </pic:spPr>
                </pic:pic>
              </a:graphicData>
            </a:graphic>
          </wp:inline>
        </w:drawing>
      </w:r>
    </w:p>
    <w:p w:rsidR="00B07BC1" w:rsidRDefault="00B07BC1" w:rsidP="00B07BC1">
      <w:pPr>
        <w:pStyle w:val="Titulek"/>
        <w:jc w:val="center"/>
        <w:rPr>
          <w:lang w:val="cs-CZ"/>
        </w:rPr>
      </w:pPr>
      <w:r w:rsidRPr="000A113C">
        <w:rPr>
          <w:lang w:val="cs-CZ"/>
        </w:rPr>
        <w:t xml:space="preserve">Obrázek </w:t>
      </w:r>
      <w:r w:rsidR="0018678C" w:rsidRPr="000A113C">
        <w:rPr>
          <w:lang w:val="cs-CZ"/>
        </w:rPr>
        <w:fldChar w:fldCharType="begin"/>
      </w:r>
      <w:r w:rsidRPr="000A113C">
        <w:rPr>
          <w:lang w:val="cs-CZ"/>
        </w:rPr>
        <w:instrText xml:space="preserve"> SEQ Obrázek \* ARABIC </w:instrText>
      </w:r>
      <w:r w:rsidR="0018678C" w:rsidRPr="000A113C">
        <w:rPr>
          <w:lang w:val="cs-CZ"/>
        </w:rPr>
        <w:fldChar w:fldCharType="separate"/>
      </w:r>
      <w:r w:rsidR="009B03EB">
        <w:rPr>
          <w:noProof/>
          <w:lang w:val="cs-CZ"/>
        </w:rPr>
        <w:t>17</w:t>
      </w:r>
      <w:r w:rsidR="0018678C" w:rsidRPr="000A113C">
        <w:rPr>
          <w:lang w:val="cs-CZ"/>
        </w:rPr>
        <w:fldChar w:fldCharType="end"/>
      </w:r>
      <w:r w:rsidRPr="000A113C">
        <w:rPr>
          <w:lang w:val="cs-CZ"/>
        </w:rPr>
        <w:t xml:space="preserve"> – </w:t>
      </w:r>
      <w:r>
        <w:rPr>
          <w:lang w:val="cs-CZ"/>
        </w:rPr>
        <w:t>Podélný IG řez tělesem zásypu u opěry O1</w:t>
      </w:r>
    </w:p>
    <w:p w:rsidR="00D449E0" w:rsidRDefault="00D449E0" w:rsidP="0025098A">
      <w:pPr>
        <w:keepNext/>
        <w:jc w:val="center"/>
        <w:rPr>
          <w:lang w:val="cs-CZ"/>
        </w:rPr>
      </w:pPr>
      <w:r>
        <w:rPr>
          <w:noProof/>
          <w:lang w:val="cs-CZ" w:eastAsia="cs-CZ"/>
        </w:rPr>
        <w:lastRenderedPageBreak/>
        <w:drawing>
          <wp:inline distT="0" distB="0" distL="0" distR="0">
            <wp:extent cx="3117889" cy="4320000"/>
            <wp:effectExtent l="8572"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rot="5400000">
                      <a:off x="0" y="0"/>
                      <a:ext cx="3117889" cy="4320000"/>
                    </a:xfrm>
                    <a:prstGeom prst="rect">
                      <a:avLst/>
                    </a:prstGeom>
                  </pic:spPr>
                </pic:pic>
              </a:graphicData>
            </a:graphic>
          </wp:inline>
        </w:drawing>
      </w:r>
    </w:p>
    <w:p w:rsidR="00DC2DAF" w:rsidRDefault="00DC2DAF" w:rsidP="00DC2DAF">
      <w:pPr>
        <w:pStyle w:val="Titulek"/>
        <w:jc w:val="center"/>
        <w:rPr>
          <w:lang w:val="cs-CZ"/>
        </w:rPr>
      </w:pPr>
      <w:r w:rsidRPr="000A113C">
        <w:rPr>
          <w:lang w:val="cs-CZ"/>
        </w:rPr>
        <w:t xml:space="preserve">Obrázek </w:t>
      </w:r>
      <w:r w:rsidR="0018678C" w:rsidRPr="000A113C">
        <w:rPr>
          <w:lang w:val="cs-CZ"/>
        </w:rPr>
        <w:fldChar w:fldCharType="begin"/>
      </w:r>
      <w:r w:rsidRPr="000A113C">
        <w:rPr>
          <w:lang w:val="cs-CZ"/>
        </w:rPr>
        <w:instrText xml:space="preserve"> SEQ Obrázek \* ARABIC </w:instrText>
      </w:r>
      <w:r w:rsidR="0018678C" w:rsidRPr="000A113C">
        <w:rPr>
          <w:lang w:val="cs-CZ"/>
        </w:rPr>
        <w:fldChar w:fldCharType="separate"/>
      </w:r>
      <w:r w:rsidR="009B03EB">
        <w:rPr>
          <w:noProof/>
          <w:lang w:val="cs-CZ"/>
        </w:rPr>
        <w:t>18</w:t>
      </w:r>
      <w:r w:rsidR="0018678C" w:rsidRPr="000A113C">
        <w:rPr>
          <w:lang w:val="cs-CZ"/>
        </w:rPr>
        <w:fldChar w:fldCharType="end"/>
      </w:r>
      <w:r w:rsidRPr="000A113C">
        <w:rPr>
          <w:lang w:val="cs-CZ"/>
        </w:rPr>
        <w:t xml:space="preserve"> – </w:t>
      </w:r>
      <w:r>
        <w:rPr>
          <w:lang w:val="cs-CZ"/>
        </w:rPr>
        <w:t>Výnos z provedeného geologického vrtu JV5 na předpolí pěry O1</w:t>
      </w:r>
    </w:p>
    <w:p w:rsidR="00B07BC1" w:rsidRDefault="00B07BC1" w:rsidP="00463383">
      <w:pPr>
        <w:rPr>
          <w:lang w:val="cs-CZ"/>
        </w:rPr>
      </w:pPr>
      <w:r>
        <w:rPr>
          <w:lang w:val="cs-CZ"/>
        </w:rPr>
        <w:t xml:space="preserve">Geofyzikální průzkum georadarem potvrdil značnou </w:t>
      </w:r>
      <w:proofErr w:type="spellStart"/>
      <w:r>
        <w:rPr>
          <w:lang w:val="cs-CZ"/>
        </w:rPr>
        <w:t>nehomogenitu</w:t>
      </w:r>
      <w:proofErr w:type="spellEnd"/>
      <w:r>
        <w:rPr>
          <w:lang w:val="cs-CZ"/>
        </w:rPr>
        <w:t xml:space="preserve"> podloží, která byla s ohledem na deformace na povrchu očekávána</w:t>
      </w:r>
      <w:r w:rsidR="00AC4984">
        <w:rPr>
          <w:lang w:val="cs-CZ"/>
        </w:rPr>
        <w:t>, včetně lokalizace do míst s největšími poklesy</w:t>
      </w:r>
      <w:r>
        <w:rPr>
          <w:lang w:val="cs-CZ"/>
        </w:rPr>
        <w:t>.</w:t>
      </w:r>
      <w:r w:rsidR="0030680A">
        <w:rPr>
          <w:lang w:val="cs-CZ"/>
        </w:rPr>
        <w:t xml:space="preserve"> </w:t>
      </w:r>
      <w:r w:rsidR="0030680A" w:rsidRPr="0030680A">
        <w:rPr>
          <w:lang w:val="cs-CZ"/>
        </w:rPr>
        <w:t xml:space="preserve">Anomálie a rozvolněné zóny dosahují </w:t>
      </w:r>
      <w:r w:rsidR="0030680A">
        <w:rPr>
          <w:lang w:val="cs-CZ"/>
        </w:rPr>
        <w:t xml:space="preserve">zpravidla hloubek kolem 2 m, </w:t>
      </w:r>
      <w:r w:rsidR="0030680A" w:rsidRPr="0030680A">
        <w:rPr>
          <w:lang w:val="cs-CZ"/>
        </w:rPr>
        <w:t xml:space="preserve">místy </w:t>
      </w:r>
      <w:r w:rsidR="0030680A">
        <w:rPr>
          <w:lang w:val="cs-CZ"/>
        </w:rPr>
        <w:t xml:space="preserve">však i do hloubky až </w:t>
      </w:r>
      <w:r w:rsidR="0030680A" w:rsidRPr="0030680A">
        <w:rPr>
          <w:lang w:val="cs-CZ"/>
        </w:rPr>
        <w:t>4 m pod povrchem vozovky</w:t>
      </w:r>
      <w:r w:rsidR="0030680A">
        <w:rPr>
          <w:lang w:val="cs-CZ"/>
        </w:rPr>
        <w:t>.</w:t>
      </w:r>
      <w:r>
        <w:rPr>
          <w:lang w:val="cs-CZ"/>
        </w:rPr>
        <w:t xml:space="preserve"> Příklad výsledků měření a </w:t>
      </w:r>
      <w:r w:rsidR="00AC4984">
        <w:rPr>
          <w:lang w:val="cs-CZ"/>
        </w:rPr>
        <w:t>jejich</w:t>
      </w:r>
      <w:r>
        <w:rPr>
          <w:lang w:val="cs-CZ"/>
        </w:rPr>
        <w:t xml:space="preserve"> vyhodnocení uvádí </w:t>
      </w:r>
      <w:r w:rsidR="0018678C">
        <w:rPr>
          <w:lang w:val="cs-CZ"/>
        </w:rPr>
        <w:fldChar w:fldCharType="begin"/>
      </w:r>
      <w:r w:rsidR="00AC4984">
        <w:rPr>
          <w:lang w:val="cs-CZ"/>
        </w:rPr>
        <w:instrText xml:space="preserve"> REF _Ref531152730 \h </w:instrText>
      </w:r>
      <w:r w:rsidR="0018678C">
        <w:rPr>
          <w:lang w:val="cs-CZ"/>
        </w:rPr>
      </w:r>
      <w:r w:rsidR="0018678C">
        <w:rPr>
          <w:lang w:val="cs-CZ"/>
        </w:rPr>
        <w:fldChar w:fldCharType="separate"/>
      </w:r>
      <w:r w:rsidR="009B03EB" w:rsidRPr="000A113C">
        <w:rPr>
          <w:lang w:val="cs-CZ"/>
        </w:rPr>
        <w:t xml:space="preserve">Obrázek </w:t>
      </w:r>
      <w:r w:rsidR="009B03EB">
        <w:rPr>
          <w:noProof/>
          <w:lang w:val="cs-CZ"/>
        </w:rPr>
        <w:t>19</w:t>
      </w:r>
      <w:r w:rsidR="0018678C">
        <w:rPr>
          <w:lang w:val="cs-CZ"/>
        </w:rPr>
        <w:fldChar w:fldCharType="end"/>
      </w:r>
      <w:r w:rsidR="00AC4984">
        <w:rPr>
          <w:lang w:val="cs-CZ"/>
        </w:rPr>
        <w:t xml:space="preserve"> a </w:t>
      </w:r>
      <w:r w:rsidR="0018678C">
        <w:rPr>
          <w:lang w:val="cs-CZ"/>
        </w:rPr>
        <w:fldChar w:fldCharType="begin"/>
      </w:r>
      <w:r w:rsidR="00AC4984">
        <w:rPr>
          <w:lang w:val="cs-CZ"/>
        </w:rPr>
        <w:instrText xml:space="preserve"> REF _Ref531152732 \h </w:instrText>
      </w:r>
      <w:r w:rsidR="0018678C">
        <w:rPr>
          <w:lang w:val="cs-CZ"/>
        </w:rPr>
      </w:r>
      <w:r w:rsidR="0018678C">
        <w:rPr>
          <w:lang w:val="cs-CZ"/>
        </w:rPr>
        <w:fldChar w:fldCharType="separate"/>
      </w:r>
      <w:r w:rsidR="009B03EB" w:rsidRPr="000A113C">
        <w:rPr>
          <w:lang w:val="cs-CZ"/>
        </w:rPr>
        <w:t xml:space="preserve">Obrázek </w:t>
      </w:r>
      <w:r w:rsidR="009B03EB">
        <w:rPr>
          <w:noProof/>
          <w:lang w:val="cs-CZ"/>
        </w:rPr>
        <w:t>20</w:t>
      </w:r>
      <w:r w:rsidR="0018678C">
        <w:rPr>
          <w:lang w:val="cs-CZ"/>
        </w:rPr>
        <w:fldChar w:fldCharType="end"/>
      </w:r>
      <w:r w:rsidR="00AC4984">
        <w:rPr>
          <w:lang w:val="cs-CZ"/>
        </w:rPr>
        <w:t xml:space="preserve">. </w:t>
      </w:r>
    </w:p>
    <w:p w:rsidR="00B07BC1" w:rsidRDefault="00B07BC1" w:rsidP="0025098A">
      <w:pPr>
        <w:keepNext/>
        <w:jc w:val="center"/>
        <w:rPr>
          <w:lang w:val="cs-CZ"/>
        </w:rPr>
      </w:pPr>
      <w:r>
        <w:rPr>
          <w:noProof/>
          <w:lang w:val="cs-CZ" w:eastAsia="cs-CZ"/>
        </w:rPr>
        <w:drawing>
          <wp:inline distT="0" distB="0" distL="0" distR="0">
            <wp:extent cx="5720715" cy="2940685"/>
            <wp:effectExtent l="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rcRect/>
                    <a:stretch>
                      <a:fillRect/>
                    </a:stretch>
                  </pic:blipFill>
                  <pic:spPr bwMode="auto">
                    <a:xfrm>
                      <a:off x="0" y="0"/>
                      <a:ext cx="5720715" cy="2940685"/>
                    </a:xfrm>
                    <a:prstGeom prst="rect">
                      <a:avLst/>
                    </a:prstGeom>
                    <a:noFill/>
                    <a:ln>
                      <a:noFill/>
                    </a:ln>
                  </pic:spPr>
                </pic:pic>
              </a:graphicData>
            </a:graphic>
          </wp:inline>
        </w:drawing>
      </w:r>
    </w:p>
    <w:p w:rsidR="00B07BC1" w:rsidRDefault="00B07BC1" w:rsidP="00B07BC1">
      <w:pPr>
        <w:pStyle w:val="Titulek"/>
        <w:jc w:val="center"/>
        <w:rPr>
          <w:lang w:val="cs-CZ"/>
        </w:rPr>
      </w:pPr>
      <w:bookmarkStart w:id="15" w:name="_Ref531152730"/>
      <w:r w:rsidRPr="000A113C">
        <w:rPr>
          <w:lang w:val="cs-CZ"/>
        </w:rPr>
        <w:t xml:space="preserve">Obrázek </w:t>
      </w:r>
      <w:r w:rsidR="0018678C" w:rsidRPr="000A113C">
        <w:rPr>
          <w:lang w:val="cs-CZ"/>
        </w:rPr>
        <w:fldChar w:fldCharType="begin"/>
      </w:r>
      <w:r w:rsidRPr="000A113C">
        <w:rPr>
          <w:lang w:val="cs-CZ"/>
        </w:rPr>
        <w:instrText xml:space="preserve"> SEQ Obrázek \* ARABIC </w:instrText>
      </w:r>
      <w:r w:rsidR="0018678C" w:rsidRPr="000A113C">
        <w:rPr>
          <w:lang w:val="cs-CZ"/>
        </w:rPr>
        <w:fldChar w:fldCharType="separate"/>
      </w:r>
      <w:r w:rsidR="009B03EB">
        <w:rPr>
          <w:noProof/>
          <w:lang w:val="cs-CZ"/>
        </w:rPr>
        <w:t>19</w:t>
      </w:r>
      <w:r w:rsidR="0018678C" w:rsidRPr="000A113C">
        <w:rPr>
          <w:lang w:val="cs-CZ"/>
        </w:rPr>
        <w:fldChar w:fldCharType="end"/>
      </w:r>
      <w:bookmarkEnd w:id="15"/>
      <w:r w:rsidRPr="000A113C">
        <w:rPr>
          <w:lang w:val="cs-CZ"/>
        </w:rPr>
        <w:t xml:space="preserve"> – </w:t>
      </w:r>
      <w:r w:rsidR="00AC4984">
        <w:rPr>
          <w:lang w:val="cs-CZ"/>
        </w:rPr>
        <w:t>Vyhodnocení provedených geofyzikálních měření v půdorysu</w:t>
      </w:r>
    </w:p>
    <w:p w:rsidR="00B07BC1" w:rsidRDefault="00B07BC1" w:rsidP="00463383">
      <w:pPr>
        <w:rPr>
          <w:lang w:val="cs-CZ"/>
        </w:rPr>
      </w:pPr>
    </w:p>
    <w:p w:rsidR="00B07BC1" w:rsidRDefault="00B07BC1" w:rsidP="0025098A">
      <w:pPr>
        <w:keepNext/>
        <w:jc w:val="center"/>
        <w:rPr>
          <w:lang w:val="cs-CZ"/>
        </w:rPr>
      </w:pPr>
      <w:r>
        <w:rPr>
          <w:noProof/>
          <w:lang w:val="cs-CZ" w:eastAsia="cs-CZ"/>
        </w:rPr>
        <w:drawing>
          <wp:inline distT="0" distB="0" distL="0" distR="0">
            <wp:extent cx="5731510" cy="4215765"/>
            <wp:effectExtent l="0" t="0" r="254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5731510" cy="4215765"/>
                    </a:xfrm>
                    <a:prstGeom prst="rect">
                      <a:avLst/>
                    </a:prstGeom>
                  </pic:spPr>
                </pic:pic>
              </a:graphicData>
            </a:graphic>
          </wp:inline>
        </w:drawing>
      </w:r>
    </w:p>
    <w:p w:rsidR="00B07BC1" w:rsidRDefault="00B07BC1" w:rsidP="00B07BC1">
      <w:pPr>
        <w:pStyle w:val="Titulek"/>
        <w:jc w:val="center"/>
        <w:rPr>
          <w:lang w:val="cs-CZ"/>
        </w:rPr>
      </w:pPr>
      <w:bookmarkStart w:id="16" w:name="_Ref531152732"/>
      <w:r w:rsidRPr="000A113C">
        <w:rPr>
          <w:lang w:val="cs-CZ"/>
        </w:rPr>
        <w:t xml:space="preserve">Obrázek </w:t>
      </w:r>
      <w:r w:rsidR="0018678C" w:rsidRPr="000A113C">
        <w:rPr>
          <w:lang w:val="cs-CZ"/>
        </w:rPr>
        <w:fldChar w:fldCharType="begin"/>
      </w:r>
      <w:r w:rsidRPr="000A113C">
        <w:rPr>
          <w:lang w:val="cs-CZ"/>
        </w:rPr>
        <w:instrText xml:space="preserve"> SEQ Obrázek \* ARABIC </w:instrText>
      </w:r>
      <w:r w:rsidR="0018678C" w:rsidRPr="000A113C">
        <w:rPr>
          <w:lang w:val="cs-CZ"/>
        </w:rPr>
        <w:fldChar w:fldCharType="separate"/>
      </w:r>
      <w:r w:rsidR="009B03EB">
        <w:rPr>
          <w:noProof/>
          <w:lang w:val="cs-CZ"/>
        </w:rPr>
        <w:t>20</w:t>
      </w:r>
      <w:r w:rsidR="0018678C" w:rsidRPr="000A113C">
        <w:rPr>
          <w:lang w:val="cs-CZ"/>
        </w:rPr>
        <w:fldChar w:fldCharType="end"/>
      </w:r>
      <w:bookmarkEnd w:id="16"/>
      <w:r w:rsidRPr="000A113C">
        <w:rPr>
          <w:lang w:val="cs-CZ"/>
        </w:rPr>
        <w:t xml:space="preserve"> – </w:t>
      </w:r>
      <w:r>
        <w:rPr>
          <w:lang w:val="cs-CZ"/>
        </w:rPr>
        <w:t>Výsledky a vyhodnocení geofyzikálního měření (GPR 450 MHz) – Podélné řezy</w:t>
      </w:r>
    </w:p>
    <w:p w:rsidR="00B07BC1" w:rsidRDefault="00AC4984" w:rsidP="00463383">
      <w:pPr>
        <w:rPr>
          <w:lang w:val="cs-CZ"/>
        </w:rPr>
      </w:pPr>
      <w:r>
        <w:rPr>
          <w:lang w:val="cs-CZ"/>
        </w:rPr>
        <w:t xml:space="preserve">Místa poruch korespondují na řadě míst s lokalizací odvodňovacích prvků vozovky (vpusti, trubní vedení). Dále průzkum ukázal na řadu dalších </w:t>
      </w:r>
      <w:proofErr w:type="gramStart"/>
      <w:r>
        <w:rPr>
          <w:lang w:val="cs-CZ"/>
        </w:rPr>
        <w:t>míst s zatím</w:t>
      </w:r>
      <w:proofErr w:type="gramEnd"/>
      <w:r>
        <w:rPr>
          <w:lang w:val="cs-CZ"/>
        </w:rPr>
        <w:t xml:space="preserve"> nejasnými důvody nehomogenity. Měření ve vodorovném směru potom prokázala tloušťku opěrných stěn cca 0,7 m.</w:t>
      </w:r>
    </w:p>
    <w:p w:rsidR="00056B75" w:rsidRDefault="00056B75" w:rsidP="00056B75">
      <w:pPr>
        <w:pStyle w:val="Nadpis1"/>
        <w:rPr>
          <w:lang w:val="cs-CZ"/>
        </w:rPr>
      </w:pPr>
      <w:bookmarkStart w:id="17" w:name="_Toc532121427"/>
      <w:r>
        <w:rPr>
          <w:lang w:val="cs-CZ"/>
        </w:rPr>
        <w:t>Hodnocení aktuálního stavu mostu</w:t>
      </w:r>
      <w:bookmarkEnd w:id="17"/>
    </w:p>
    <w:p w:rsidR="00056B75" w:rsidRDefault="00056B75" w:rsidP="00056B75">
      <w:pPr>
        <w:pStyle w:val="Nadpis2"/>
        <w:rPr>
          <w:lang w:val="cs-CZ"/>
        </w:rPr>
      </w:pPr>
      <w:bookmarkStart w:id="18" w:name="_Toc532121428"/>
      <w:r>
        <w:rPr>
          <w:lang w:val="cs-CZ"/>
        </w:rPr>
        <w:t>Nosná konstrukce a spodní stavba mostu</w:t>
      </w:r>
      <w:bookmarkEnd w:id="18"/>
    </w:p>
    <w:p w:rsidR="00056B75" w:rsidRDefault="00056B75" w:rsidP="00056B75">
      <w:pPr>
        <w:rPr>
          <w:lang w:val="cs-CZ"/>
        </w:rPr>
      </w:pPr>
      <w:r>
        <w:rPr>
          <w:lang w:val="cs-CZ"/>
        </w:rPr>
        <w:t>Na základě provedených průzkumných prací na nosné konstrukci mostu lze konstatovat, že stav nosné konstrukce</w:t>
      </w:r>
      <w:r w:rsidR="005E672E">
        <w:rPr>
          <w:lang w:val="cs-CZ"/>
        </w:rPr>
        <w:t xml:space="preserve"> i spodní stavby</w:t>
      </w:r>
      <w:r>
        <w:rPr>
          <w:lang w:val="cs-CZ"/>
        </w:rPr>
        <w:t xml:space="preserve"> mostu je ovlivněn především poruchami v jednotlivých detailech. Na většině plochy je stav nosné konstrukce </w:t>
      </w:r>
      <w:r w:rsidR="005E672E">
        <w:rPr>
          <w:lang w:val="cs-CZ"/>
        </w:rPr>
        <w:t xml:space="preserve">i spodní stavby </w:t>
      </w:r>
      <w:r>
        <w:rPr>
          <w:lang w:val="cs-CZ"/>
        </w:rPr>
        <w:t xml:space="preserve">dobrý </w:t>
      </w:r>
      <w:r w:rsidR="005E672E">
        <w:rPr>
          <w:lang w:val="cs-CZ"/>
        </w:rPr>
        <w:t xml:space="preserve">jen s drobnými poruchami odrážejícími stáří mostu a kvalitu jeho provedení. </w:t>
      </w:r>
    </w:p>
    <w:p w:rsidR="005E672E" w:rsidRDefault="005E672E" w:rsidP="00056B75">
      <w:pPr>
        <w:rPr>
          <w:lang w:val="cs-CZ"/>
        </w:rPr>
      </w:pPr>
      <w:r>
        <w:rPr>
          <w:lang w:val="cs-CZ"/>
        </w:rPr>
        <w:t>Zásadní poruchy lze identifikovat zejména v oblasti mostních závěrů, úložných prahů a ložisek mostu</w:t>
      </w:r>
      <w:r w:rsidR="00C37F7F">
        <w:rPr>
          <w:lang w:val="cs-CZ"/>
        </w:rPr>
        <w:t>, kde dochází k zatékání a následné degradaci betonových konstrukcí (výluhy z betonu, odprýsknutí krycí vrstvy a koroze výztuže)</w:t>
      </w:r>
      <w:r>
        <w:rPr>
          <w:lang w:val="cs-CZ"/>
        </w:rPr>
        <w:t xml:space="preserve">. Situaci </w:t>
      </w:r>
      <w:r w:rsidR="00C37F7F">
        <w:rPr>
          <w:lang w:val="cs-CZ"/>
        </w:rPr>
        <w:t xml:space="preserve">dále </w:t>
      </w:r>
      <w:r>
        <w:rPr>
          <w:lang w:val="cs-CZ"/>
        </w:rPr>
        <w:t>zhoršuje nevhodné provedení koncových příčníků, kdy není z důvodu malých světlých vzdáleností mezi spodní stavbou a koncovým příčníkem možno provést podrobnou vizuální kontrolu mostních závěrů a ložisek. Na opěrách mostu byly rovněž zastiženy trhliny a nekvalitně provedený beton.</w:t>
      </w:r>
    </w:p>
    <w:p w:rsidR="005E672E" w:rsidRDefault="005E672E" w:rsidP="00056B75">
      <w:pPr>
        <w:rPr>
          <w:lang w:val="cs-CZ"/>
        </w:rPr>
      </w:pPr>
      <w:r>
        <w:rPr>
          <w:lang w:val="cs-CZ"/>
        </w:rPr>
        <w:t xml:space="preserve">Závažnější poruchy na nosné konstrukci byly dále zastiženy v místech prostupů odvodnění, kdy nedostatečná délka svodů odvodnění na mostě zapříčiňuje zatékání na ocelovou konstrukci mostu. V důsledku tohoto zatékání dochází k degradaci PKO a následné korozi základního materiálu nosné konstrukce. Provedená měření ukazují, že stávající úbytek základního materiálu nosné konstrukce je malý až zanedbatelný, nicméně setrvalý stav bude mít za následek </w:t>
      </w:r>
      <w:r w:rsidR="00C37F7F">
        <w:rPr>
          <w:lang w:val="cs-CZ"/>
        </w:rPr>
        <w:t xml:space="preserve">rychlou akceleraci tohoto procesu. </w:t>
      </w:r>
    </w:p>
    <w:p w:rsidR="005E672E" w:rsidRDefault="005E672E" w:rsidP="00056B75">
      <w:pPr>
        <w:rPr>
          <w:lang w:val="cs-CZ"/>
        </w:rPr>
      </w:pPr>
      <w:r>
        <w:rPr>
          <w:lang w:val="cs-CZ"/>
        </w:rPr>
        <w:lastRenderedPageBreak/>
        <w:t>Mostní svršek vykazuje poruchy poplatné způsobu provedení. Na mostě je sice proveden nový kryt vozovky, avšak chodníky a kamenné obruby jsou v původním stavu. Spárami podél vozovky a v chodnících zatéká a je v nich uchycena vegetace (zejména v oblasti mostních závěrů</w:t>
      </w:r>
      <w:r w:rsidR="00C37F7F">
        <w:rPr>
          <w:lang w:val="cs-CZ"/>
        </w:rPr>
        <w:t>)</w:t>
      </w:r>
      <w:r>
        <w:rPr>
          <w:lang w:val="cs-CZ"/>
        </w:rPr>
        <w:t xml:space="preserve">.  </w:t>
      </w:r>
    </w:p>
    <w:p w:rsidR="00C37F7F" w:rsidRDefault="00C37F7F" w:rsidP="00056B75">
      <w:pPr>
        <w:rPr>
          <w:lang w:val="cs-CZ"/>
        </w:rPr>
      </w:pPr>
      <w:r>
        <w:rPr>
          <w:lang w:val="cs-CZ"/>
        </w:rPr>
        <w:t xml:space="preserve">S ohledem na zastižený stav mostu a provedené průzkumné práce lze konstatovat, že </w:t>
      </w:r>
      <w:r w:rsidRPr="00C37F7F">
        <w:rPr>
          <w:b/>
          <w:lang w:val="cs-CZ"/>
        </w:rPr>
        <w:t xml:space="preserve">nosná konstrukce i spodní stavba jsou dobře opravitelné s perspektivou zajištění dlouhodobé spolehlivosti a trvanlivosti mostu po </w:t>
      </w:r>
      <w:r w:rsidR="00D44DB8">
        <w:rPr>
          <w:b/>
          <w:lang w:val="cs-CZ"/>
        </w:rPr>
        <w:t xml:space="preserve">provedené </w:t>
      </w:r>
      <w:r w:rsidRPr="00C37F7F">
        <w:rPr>
          <w:b/>
          <w:lang w:val="cs-CZ"/>
        </w:rPr>
        <w:t>opravě</w:t>
      </w:r>
      <w:r>
        <w:rPr>
          <w:lang w:val="cs-CZ"/>
        </w:rPr>
        <w:t xml:space="preserve">. </w:t>
      </w:r>
      <w:r w:rsidR="003F37FA" w:rsidRPr="003F37FA">
        <w:rPr>
          <w:b/>
          <w:lang w:val="cs-CZ"/>
        </w:rPr>
        <w:t>Základním předpokladem této teze je ale včasné provedení opravy mostu</w:t>
      </w:r>
      <w:r w:rsidR="003F37FA">
        <w:rPr>
          <w:lang w:val="cs-CZ"/>
        </w:rPr>
        <w:t xml:space="preserve"> tak, aby nedošlo k nevratnému poškození základních konstrukcí a materiálů mostu.</w:t>
      </w:r>
    </w:p>
    <w:p w:rsidR="007B542E" w:rsidRPr="0086607C" w:rsidRDefault="002B7357" w:rsidP="00CF231D">
      <w:pPr>
        <w:pStyle w:val="Nadpis2"/>
        <w:rPr>
          <w:lang w:val="cs-CZ"/>
        </w:rPr>
      </w:pPr>
      <w:bookmarkStart w:id="19" w:name="_Toc532121429"/>
      <w:r w:rsidRPr="0086607C">
        <w:rPr>
          <w:lang w:val="cs-CZ"/>
        </w:rPr>
        <w:t>Opěrné stěny u opěry O1</w:t>
      </w:r>
      <w:r w:rsidR="002D6331">
        <w:rPr>
          <w:lang w:val="cs-CZ"/>
        </w:rPr>
        <w:t xml:space="preserve"> a zásyp mezi nimi</w:t>
      </w:r>
      <w:bookmarkEnd w:id="19"/>
    </w:p>
    <w:p w:rsidR="002D6331" w:rsidRDefault="002D6331" w:rsidP="0086607C">
      <w:pPr>
        <w:rPr>
          <w:lang w:val="cs-CZ"/>
        </w:rPr>
      </w:pPr>
      <w:r w:rsidRPr="002D6331">
        <w:rPr>
          <w:lang w:val="cs-CZ"/>
        </w:rPr>
        <w:t xml:space="preserve">Provedené průzkumy na opěrných stěnách mostu (u opěry O1) </w:t>
      </w:r>
      <w:r>
        <w:rPr>
          <w:lang w:val="cs-CZ"/>
        </w:rPr>
        <w:t xml:space="preserve">prokázaly velmi dobrý stav betonových konstrukcí. Jediné významnější závady vykazují betonová schodiště na obou stranách komunikace, která vykazují známky významného oslabení hlavní nosné výztuže u horního povrchu, zejména na hranách schodnic, a významnou degradaci povrchu. </w:t>
      </w:r>
      <w:r w:rsidR="00760652">
        <w:rPr>
          <w:lang w:val="cs-CZ"/>
        </w:rPr>
        <w:t xml:space="preserve">Z hlediska zastiženého stavu lze konstatovat, že </w:t>
      </w:r>
      <w:r w:rsidR="00760652" w:rsidRPr="00760652">
        <w:rPr>
          <w:b/>
          <w:lang w:val="cs-CZ"/>
        </w:rPr>
        <w:t>opěrné stěny jsou velmi</w:t>
      </w:r>
      <w:r w:rsidR="00760652">
        <w:rPr>
          <w:lang w:val="cs-CZ"/>
        </w:rPr>
        <w:t xml:space="preserve"> </w:t>
      </w:r>
      <w:r w:rsidR="00760652" w:rsidRPr="00C37F7F">
        <w:rPr>
          <w:b/>
          <w:lang w:val="cs-CZ"/>
        </w:rPr>
        <w:t xml:space="preserve">dobře opravitelné s perspektivou zajištění dlouhodobé spolehlivosti a trvanlivosti </w:t>
      </w:r>
      <w:r w:rsidR="00760652">
        <w:rPr>
          <w:b/>
          <w:lang w:val="cs-CZ"/>
        </w:rPr>
        <w:t>konstrukce</w:t>
      </w:r>
      <w:r w:rsidR="00760652" w:rsidRPr="00C37F7F">
        <w:rPr>
          <w:b/>
          <w:lang w:val="cs-CZ"/>
        </w:rPr>
        <w:t xml:space="preserve"> po opravě</w:t>
      </w:r>
      <w:r w:rsidR="00760652">
        <w:rPr>
          <w:lang w:val="cs-CZ"/>
        </w:rPr>
        <w:t>.</w:t>
      </w:r>
    </w:p>
    <w:p w:rsidR="00760652" w:rsidRDefault="00760652" w:rsidP="0086607C">
      <w:pPr>
        <w:rPr>
          <w:lang w:val="cs-CZ"/>
        </w:rPr>
      </w:pPr>
      <w:r>
        <w:rPr>
          <w:lang w:val="cs-CZ"/>
        </w:rPr>
        <w:t>Vozovka a chod</w:t>
      </w:r>
      <w:r w:rsidR="000458B3">
        <w:rPr>
          <w:lang w:val="cs-CZ"/>
        </w:rPr>
        <w:t>níky mezi stěnami jsou</w:t>
      </w:r>
      <w:r>
        <w:rPr>
          <w:lang w:val="cs-CZ"/>
        </w:rPr>
        <w:t xml:space="preserve"> silně deformovan</w:t>
      </w:r>
      <w:r w:rsidR="000458B3">
        <w:rPr>
          <w:lang w:val="cs-CZ"/>
        </w:rPr>
        <w:t>é</w:t>
      </w:r>
      <w:r>
        <w:rPr>
          <w:lang w:val="cs-CZ"/>
        </w:rPr>
        <w:t xml:space="preserve"> a poklesl</w:t>
      </w:r>
      <w:r w:rsidR="000458B3">
        <w:rPr>
          <w:lang w:val="cs-CZ"/>
        </w:rPr>
        <w:t>é</w:t>
      </w:r>
      <w:r>
        <w:rPr>
          <w:lang w:val="cs-CZ"/>
        </w:rPr>
        <w:t>. V době zpr</w:t>
      </w:r>
      <w:r w:rsidR="00825DF5">
        <w:rPr>
          <w:lang w:val="cs-CZ"/>
        </w:rPr>
        <w:t xml:space="preserve">acování této zprávy </w:t>
      </w:r>
      <w:r w:rsidR="000458B3">
        <w:rPr>
          <w:lang w:val="cs-CZ"/>
        </w:rPr>
        <w:t>byl</w:t>
      </w:r>
      <w:r w:rsidR="00825DF5">
        <w:rPr>
          <w:lang w:val="cs-CZ"/>
        </w:rPr>
        <w:t xml:space="preserve"> proveden</w:t>
      </w:r>
      <w:r>
        <w:rPr>
          <w:lang w:val="cs-CZ"/>
        </w:rPr>
        <w:t xml:space="preserve"> nov</w:t>
      </w:r>
      <w:r w:rsidR="00825DF5">
        <w:rPr>
          <w:lang w:val="cs-CZ"/>
        </w:rPr>
        <w:t>ý</w:t>
      </w:r>
      <w:r>
        <w:rPr>
          <w:lang w:val="cs-CZ"/>
        </w:rPr>
        <w:t xml:space="preserve"> </w:t>
      </w:r>
      <w:r w:rsidR="00825DF5">
        <w:rPr>
          <w:lang w:val="cs-CZ"/>
        </w:rPr>
        <w:t xml:space="preserve">povrch </w:t>
      </w:r>
      <w:r>
        <w:rPr>
          <w:lang w:val="cs-CZ"/>
        </w:rPr>
        <w:t>vozovk</w:t>
      </w:r>
      <w:r w:rsidR="00825DF5">
        <w:rPr>
          <w:lang w:val="cs-CZ"/>
        </w:rPr>
        <w:t>y</w:t>
      </w:r>
      <w:r>
        <w:rPr>
          <w:lang w:val="cs-CZ"/>
        </w:rPr>
        <w:t xml:space="preserve"> mezi obrubami, kter</w:t>
      </w:r>
      <w:r w:rsidR="00825DF5">
        <w:rPr>
          <w:lang w:val="cs-CZ"/>
        </w:rPr>
        <w:t>ý</w:t>
      </w:r>
      <w:r>
        <w:rPr>
          <w:lang w:val="cs-CZ"/>
        </w:rPr>
        <w:t xml:space="preserve"> vyrovnává původní poklesy. </w:t>
      </w:r>
      <w:r w:rsidR="00825DF5">
        <w:rPr>
          <w:lang w:val="cs-CZ"/>
        </w:rPr>
        <w:t xml:space="preserve">Na chodnících je však ponechán původní kryt, který vykazuje svislé deformace o velikosti až 15 cm. Přechodová deska mostu na základě zjištěných skutečností funguje. Ve spárách podél říms a obrubníků je uchycena vegetace a v prohlubních se zdržuje dešťová voda. Skladba vozovky zjištěná průzkumnými pracemi je silně proměnná. S ohledem na zjištěné poruchy je nutno konstatovat, že </w:t>
      </w:r>
      <w:r w:rsidR="00825DF5" w:rsidRPr="00825DF5">
        <w:rPr>
          <w:b/>
          <w:lang w:val="cs-CZ"/>
        </w:rPr>
        <w:t>vozovka mezi zdmi a povrch chodníků vyžadují kompletní opravu (výměnu)</w:t>
      </w:r>
      <w:r w:rsidR="00825DF5">
        <w:rPr>
          <w:lang w:val="cs-CZ"/>
        </w:rPr>
        <w:t>, a to i ve vztahu k nutným opatřením pro podloží vozovky (zásypu mezi stěnami) – viz níže.</w:t>
      </w:r>
    </w:p>
    <w:p w:rsidR="003F37FA" w:rsidRDefault="00A574E9" w:rsidP="0086607C">
      <w:pPr>
        <w:rPr>
          <w:lang w:val="cs-CZ"/>
        </w:rPr>
      </w:pPr>
      <w:r>
        <w:rPr>
          <w:lang w:val="cs-CZ"/>
        </w:rPr>
        <w:t xml:space="preserve">Zásyp konstrukce a jeho stav je špatný. Dlouhodobě dochází k poklesům a deformacím vozovky a chodníků na předpolí opěry O1. Podle dostupných informací byla vozovka na předpolí mostu již několikrát opravována, avšak bez významnějšího efektu. S ohledem na zastižený stav zásypu a zjištěné konstrukční řešení lze důvodně předpokládat, že deformace vozovky a chodníků na předpolí jsou způsobeny účinky </w:t>
      </w:r>
      <w:r w:rsidR="00E45635">
        <w:rPr>
          <w:lang w:val="cs-CZ"/>
        </w:rPr>
        <w:t xml:space="preserve">proudění </w:t>
      </w:r>
      <w:r>
        <w:rPr>
          <w:lang w:val="cs-CZ"/>
        </w:rPr>
        <w:t>vody v tělese zásypu. Nasvědčují tomu lokalizace poruch v místech odvodnění a dilatačních spár, zastižený stav těsnění spár ve vozovce, výsledky geofyzikálního průzkumu i typ použit</w:t>
      </w:r>
      <w:r w:rsidR="00692B49">
        <w:rPr>
          <w:lang w:val="cs-CZ"/>
        </w:rPr>
        <w:t>é</w:t>
      </w:r>
      <w:r w:rsidR="00D449E0">
        <w:rPr>
          <w:lang w:val="cs-CZ"/>
        </w:rPr>
        <w:t>ho</w:t>
      </w:r>
      <w:r>
        <w:rPr>
          <w:lang w:val="cs-CZ"/>
        </w:rPr>
        <w:t xml:space="preserve"> materiál</w:t>
      </w:r>
      <w:r w:rsidR="00D449E0">
        <w:rPr>
          <w:lang w:val="cs-CZ"/>
        </w:rPr>
        <w:t>u</w:t>
      </w:r>
      <w:r>
        <w:rPr>
          <w:lang w:val="cs-CZ"/>
        </w:rPr>
        <w:t xml:space="preserve"> </w:t>
      </w:r>
      <w:r w:rsidR="00D449E0">
        <w:rPr>
          <w:lang w:val="cs-CZ"/>
        </w:rPr>
        <w:t xml:space="preserve">zásypu </w:t>
      </w:r>
      <w:r>
        <w:rPr>
          <w:lang w:val="cs-CZ"/>
        </w:rPr>
        <w:t>(písky s</w:t>
      </w:r>
      <w:r w:rsidR="00692B49">
        <w:rPr>
          <w:lang w:val="cs-CZ"/>
        </w:rPr>
        <w:t xml:space="preserve"> podílem </w:t>
      </w:r>
      <w:r>
        <w:rPr>
          <w:lang w:val="cs-CZ"/>
        </w:rPr>
        <w:t>jemnozrnn</w:t>
      </w:r>
      <w:r w:rsidR="00692B49">
        <w:rPr>
          <w:lang w:val="cs-CZ"/>
        </w:rPr>
        <w:t>é</w:t>
      </w:r>
      <w:r>
        <w:rPr>
          <w:lang w:val="cs-CZ"/>
        </w:rPr>
        <w:t xml:space="preserve"> </w:t>
      </w:r>
      <w:r w:rsidR="00692B49">
        <w:rPr>
          <w:lang w:val="cs-CZ"/>
        </w:rPr>
        <w:t>frakce</w:t>
      </w:r>
      <w:r>
        <w:rPr>
          <w:lang w:val="cs-CZ"/>
        </w:rPr>
        <w:t xml:space="preserve">). S ohledem na provedený rozsah a výsledky průzkumných prací, uspořádání odvodnění a požadavek dlouhodobé stability zásypu po opravě lze konstatovat, že </w:t>
      </w:r>
      <w:r w:rsidRPr="00A574E9">
        <w:rPr>
          <w:b/>
          <w:lang w:val="cs-CZ"/>
        </w:rPr>
        <w:t xml:space="preserve">zásyp konstrukce vyžaduje komplexní opravu spojenou s výměnou části zásypu </w:t>
      </w:r>
      <w:r w:rsidRPr="00E45635">
        <w:rPr>
          <w:lang w:val="cs-CZ"/>
        </w:rPr>
        <w:t>a sanací jeho zbytku</w:t>
      </w:r>
      <w:r>
        <w:rPr>
          <w:lang w:val="cs-CZ"/>
        </w:rPr>
        <w:t xml:space="preserve">. Současně </w:t>
      </w:r>
      <w:r w:rsidR="000458B3">
        <w:rPr>
          <w:lang w:val="cs-CZ"/>
        </w:rPr>
        <w:t>se silně doporučuje</w:t>
      </w:r>
      <w:r>
        <w:rPr>
          <w:lang w:val="cs-CZ"/>
        </w:rPr>
        <w:t xml:space="preserve"> </w:t>
      </w:r>
      <w:r w:rsidR="00E45635" w:rsidRPr="00E45635">
        <w:rPr>
          <w:b/>
          <w:lang w:val="cs-CZ"/>
        </w:rPr>
        <w:t>provést nový systém odvodnění vozovky na předpolí mostu a zajistit zamezení zatékání vody do násypu</w:t>
      </w:r>
      <w:r w:rsidR="00E45635">
        <w:rPr>
          <w:lang w:val="cs-CZ"/>
        </w:rPr>
        <w:t>, resp. její zachycení ve vhodné úrovni a odvedení mimo násyp vhodným systémem odvodnění rubu</w:t>
      </w:r>
      <w:r w:rsidR="003F37FA">
        <w:rPr>
          <w:lang w:val="cs-CZ"/>
        </w:rPr>
        <w:t xml:space="preserve"> zdí (těsnící vrstva podle ČSN 73 6244)</w:t>
      </w:r>
      <w:r w:rsidR="00E45635">
        <w:rPr>
          <w:lang w:val="cs-CZ"/>
        </w:rPr>
        <w:t>.</w:t>
      </w:r>
      <w:r w:rsidR="003F37FA">
        <w:rPr>
          <w:lang w:val="cs-CZ"/>
        </w:rPr>
        <w:t xml:space="preserve"> </w:t>
      </w:r>
      <w:r w:rsidR="00D449E0">
        <w:rPr>
          <w:lang w:val="cs-CZ"/>
        </w:rPr>
        <w:t xml:space="preserve"> </w:t>
      </w:r>
    </w:p>
    <w:p w:rsidR="00DC2DAF" w:rsidRDefault="003F37FA">
      <w:pPr>
        <w:rPr>
          <w:rFonts w:eastAsiaTheme="majorEastAsia" w:cstheme="majorBidi"/>
          <w:b/>
          <w:color w:val="2F5496" w:themeColor="accent1" w:themeShade="BF"/>
          <w:sz w:val="32"/>
          <w:szCs w:val="32"/>
          <w:lang w:val="cs-CZ"/>
        </w:rPr>
      </w:pPr>
      <w:r>
        <w:rPr>
          <w:lang w:val="cs-CZ"/>
        </w:rPr>
        <w:t xml:space="preserve">Další požadavky na způsob provedení vyplývají z požadavků na postup výstavby a omezení provozu během výstavby. Tyto požadavky jsou podrobněji uvedeny v části </w:t>
      </w:r>
      <w:proofErr w:type="gramStart"/>
      <w:r w:rsidR="0018678C">
        <w:rPr>
          <w:lang w:val="cs-CZ"/>
        </w:rPr>
        <w:fldChar w:fldCharType="begin"/>
      </w:r>
      <w:r>
        <w:rPr>
          <w:lang w:val="cs-CZ"/>
        </w:rPr>
        <w:instrText xml:space="preserve"> REF _Ref532117839 \w \h </w:instrText>
      </w:r>
      <w:r w:rsidR="0018678C">
        <w:rPr>
          <w:lang w:val="cs-CZ"/>
        </w:rPr>
      </w:r>
      <w:r w:rsidR="0018678C">
        <w:rPr>
          <w:lang w:val="cs-CZ"/>
        </w:rPr>
        <w:fldChar w:fldCharType="separate"/>
      </w:r>
      <w:r w:rsidR="009B03EB">
        <w:rPr>
          <w:lang w:val="cs-CZ"/>
        </w:rPr>
        <w:t>5.3</w:t>
      </w:r>
      <w:r w:rsidR="0018678C">
        <w:rPr>
          <w:lang w:val="cs-CZ"/>
        </w:rPr>
        <w:fldChar w:fldCharType="end"/>
      </w:r>
      <w:proofErr w:type="gramEnd"/>
      <w:r>
        <w:rPr>
          <w:lang w:val="cs-CZ"/>
        </w:rPr>
        <w:t xml:space="preserve"> této zprávy. </w:t>
      </w:r>
      <w:r w:rsidR="00DC2DAF">
        <w:rPr>
          <w:lang w:val="cs-CZ"/>
        </w:rPr>
        <w:br w:type="page"/>
      </w:r>
    </w:p>
    <w:p w:rsidR="002B53B7" w:rsidRDefault="002B53B7" w:rsidP="00CF231D">
      <w:pPr>
        <w:pStyle w:val="Nadpis1"/>
        <w:rPr>
          <w:lang w:val="cs-CZ"/>
        </w:rPr>
      </w:pPr>
      <w:bookmarkStart w:id="20" w:name="_Ref531517018"/>
      <w:bookmarkStart w:id="21" w:name="_Toc532121430"/>
      <w:r>
        <w:rPr>
          <w:lang w:val="cs-CZ"/>
        </w:rPr>
        <w:lastRenderedPageBreak/>
        <w:t>Návrh opravy</w:t>
      </w:r>
      <w:bookmarkEnd w:id="20"/>
      <w:bookmarkEnd w:id="21"/>
    </w:p>
    <w:p w:rsidR="00056B75" w:rsidRDefault="00056B75" w:rsidP="00056B75">
      <w:pPr>
        <w:pStyle w:val="Nadpis2"/>
        <w:rPr>
          <w:lang w:val="cs-CZ"/>
        </w:rPr>
      </w:pPr>
      <w:bookmarkStart w:id="22" w:name="_Toc532121431"/>
      <w:r>
        <w:rPr>
          <w:lang w:val="cs-CZ"/>
        </w:rPr>
        <w:t>Nosná konstrukce a spodní stavba mostu</w:t>
      </w:r>
      <w:bookmarkEnd w:id="22"/>
    </w:p>
    <w:p w:rsidR="002B53B7" w:rsidRDefault="002B7357" w:rsidP="002B53B7">
      <w:pPr>
        <w:rPr>
          <w:lang w:val="cs-CZ"/>
        </w:rPr>
      </w:pPr>
      <w:r>
        <w:rPr>
          <w:lang w:val="cs-CZ"/>
        </w:rPr>
        <w:t>Rozsah opravy mostu je navržen na základě stavu zastiženého provedeným místním šetřením a diagnostickým průzkumem. Při návrhu opravy mostu jsou využity rovněž zkušenosti z oprav obdobných konstrukcí provedených v posledních několika letech na dálnicích a silnicích v ČR.</w:t>
      </w:r>
    </w:p>
    <w:p w:rsidR="00E83BCE" w:rsidRDefault="00DC775B" w:rsidP="002B53B7">
      <w:pPr>
        <w:rPr>
          <w:lang w:val="cs-CZ"/>
        </w:rPr>
      </w:pPr>
      <w:r>
        <w:rPr>
          <w:lang w:val="cs-CZ"/>
        </w:rPr>
        <w:t>V prvním stádiu prací na návrhu opravy mostu byly</w:t>
      </w:r>
      <w:r w:rsidR="00E83BCE">
        <w:rPr>
          <w:lang w:val="cs-CZ"/>
        </w:rPr>
        <w:t xml:space="preserve"> analyzovány základní požadavky na opravu mostu plynoucí z</w:t>
      </w:r>
      <w:r w:rsidR="005352AE">
        <w:rPr>
          <w:lang w:val="cs-CZ"/>
        </w:rPr>
        <w:t xml:space="preserve"> nutnosti</w:t>
      </w:r>
      <w:r w:rsidR="00E83BCE">
        <w:rPr>
          <w:lang w:val="cs-CZ"/>
        </w:rPr>
        <w:t xml:space="preserve"> zajištění mechanické odolnosti a stability konstrukce během </w:t>
      </w:r>
      <w:r w:rsidR="005352AE">
        <w:rPr>
          <w:lang w:val="cs-CZ"/>
        </w:rPr>
        <w:t xml:space="preserve">celé </w:t>
      </w:r>
      <w:r w:rsidR="00E83BCE">
        <w:rPr>
          <w:lang w:val="cs-CZ"/>
        </w:rPr>
        <w:t>požadované zbytkové životnosti mostu (50 let)</w:t>
      </w:r>
      <w:r w:rsidR="005352AE">
        <w:rPr>
          <w:lang w:val="cs-CZ"/>
        </w:rPr>
        <w:t xml:space="preserve"> a z</w:t>
      </w:r>
      <w:r>
        <w:rPr>
          <w:lang w:val="cs-CZ"/>
        </w:rPr>
        <w:t xml:space="preserve"> potřeby</w:t>
      </w:r>
      <w:r w:rsidR="005352AE">
        <w:rPr>
          <w:lang w:val="cs-CZ"/>
        </w:rPr>
        <w:t xml:space="preserve"> zajištění trvanlivosti a použitelnosti konstrukce po celou tuto dobu</w:t>
      </w:r>
      <w:r w:rsidR="00E83BCE">
        <w:rPr>
          <w:lang w:val="cs-CZ"/>
        </w:rPr>
        <w:t xml:space="preserve">. </w:t>
      </w:r>
      <w:r>
        <w:rPr>
          <w:lang w:val="cs-CZ"/>
        </w:rPr>
        <w:t>Z</w:t>
      </w:r>
      <w:r w:rsidR="00E83BCE">
        <w:rPr>
          <w:lang w:val="cs-CZ"/>
        </w:rPr>
        <w:t>ákladními požadavky jsou:</w:t>
      </w:r>
    </w:p>
    <w:p w:rsidR="00E83BCE" w:rsidRPr="00E81D67" w:rsidRDefault="005352AE" w:rsidP="005352AE">
      <w:pPr>
        <w:pStyle w:val="Odstavecseseznamem"/>
        <w:numPr>
          <w:ilvl w:val="0"/>
          <w:numId w:val="6"/>
        </w:numPr>
        <w:rPr>
          <w:b/>
          <w:lang w:val="cs-CZ"/>
        </w:rPr>
      </w:pPr>
      <w:r w:rsidRPr="00E81D67">
        <w:rPr>
          <w:b/>
          <w:lang w:val="cs-CZ"/>
        </w:rPr>
        <w:t>Z</w:t>
      </w:r>
      <w:r w:rsidR="00E83BCE" w:rsidRPr="00E81D67">
        <w:rPr>
          <w:b/>
          <w:lang w:val="cs-CZ"/>
        </w:rPr>
        <w:t xml:space="preserve">amezení zatékání vody na </w:t>
      </w:r>
      <w:r w:rsidRPr="00E81D67">
        <w:rPr>
          <w:b/>
          <w:lang w:val="cs-CZ"/>
        </w:rPr>
        <w:t xml:space="preserve">nosnou konstrukci a </w:t>
      </w:r>
      <w:r w:rsidR="00E83BCE" w:rsidRPr="00E81D67">
        <w:rPr>
          <w:b/>
          <w:lang w:val="cs-CZ"/>
        </w:rPr>
        <w:t>spodní stavbu</w:t>
      </w:r>
      <w:r w:rsidRPr="00E81D67">
        <w:rPr>
          <w:b/>
          <w:lang w:val="cs-CZ"/>
        </w:rPr>
        <w:t xml:space="preserve"> mostu</w:t>
      </w:r>
    </w:p>
    <w:p w:rsidR="005352AE" w:rsidRDefault="005352AE" w:rsidP="005352AE">
      <w:pPr>
        <w:pStyle w:val="Odstavecseseznamem"/>
        <w:rPr>
          <w:lang w:val="cs-CZ"/>
        </w:rPr>
      </w:pPr>
      <w:r>
        <w:rPr>
          <w:lang w:val="cs-CZ"/>
        </w:rPr>
        <w:t xml:space="preserve">Požadavek zajištění spodní stavby a nosné konstrukce proti pronikání vody reprezentuje zejména obnova systému vodotěsné izolace nosné konstrukce a spodní stavby, společně s návrhem vhodných detailů provedení mostu (těsnění spár, tvar říms, provedení mostních závěrů apod.). </w:t>
      </w:r>
      <w:r w:rsidR="00E81D67">
        <w:rPr>
          <w:lang w:val="cs-CZ"/>
        </w:rPr>
        <w:t>Místa a detaily konstrukce</w:t>
      </w:r>
      <w:r>
        <w:rPr>
          <w:lang w:val="cs-CZ"/>
        </w:rPr>
        <w:t xml:space="preserve">, kde je zvýšené nebezpečí zatékání (okraje nosné konstrukce pod římsami, </w:t>
      </w:r>
      <w:r w:rsidR="00E81D67">
        <w:rPr>
          <w:lang w:val="cs-CZ"/>
        </w:rPr>
        <w:t>koncové příčníky,</w:t>
      </w:r>
      <w:r w:rsidR="000D330F">
        <w:rPr>
          <w:lang w:val="cs-CZ"/>
        </w:rPr>
        <w:t xml:space="preserve"> </w:t>
      </w:r>
      <w:r w:rsidR="003F37FA">
        <w:rPr>
          <w:lang w:val="cs-CZ"/>
        </w:rPr>
        <w:t>mostní</w:t>
      </w:r>
      <w:r w:rsidR="000D330F">
        <w:rPr>
          <w:lang w:val="cs-CZ"/>
        </w:rPr>
        <w:t xml:space="preserve"> závěry a závěrné zdi</w:t>
      </w:r>
      <w:r>
        <w:rPr>
          <w:lang w:val="cs-CZ"/>
        </w:rPr>
        <w:t>,</w:t>
      </w:r>
      <w:r w:rsidR="00E81D67">
        <w:rPr>
          <w:lang w:val="cs-CZ"/>
        </w:rPr>
        <w:t xml:space="preserve"> okolí prostupů odvodnění apod.), budou navrženy tak, aby byly konstrukce v maximální možné míře ochráněny a byla možná jejich kontrola a případná oprava.</w:t>
      </w:r>
    </w:p>
    <w:p w:rsidR="004D7738" w:rsidRDefault="004D7738" w:rsidP="005352AE">
      <w:pPr>
        <w:pStyle w:val="Odstavecseseznamem"/>
        <w:numPr>
          <w:ilvl w:val="0"/>
          <w:numId w:val="6"/>
        </w:numPr>
        <w:rPr>
          <w:b/>
          <w:lang w:val="cs-CZ"/>
        </w:rPr>
      </w:pPr>
      <w:r>
        <w:rPr>
          <w:b/>
          <w:lang w:val="cs-CZ"/>
        </w:rPr>
        <w:t>Oprava uložení nosné konstrukce</w:t>
      </w:r>
    </w:p>
    <w:p w:rsidR="004D7738" w:rsidRPr="004D7738" w:rsidRDefault="004D7738" w:rsidP="004D7738">
      <w:pPr>
        <w:pStyle w:val="Odstavecseseznamem"/>
        <w:rPr>
          <w:lang w:val="cs-CZ"/>
        </w:rPr>
      </w:pPr>
      <w:r>
        <w:rPr>
          <w:lang w:val="cs-CZ"/>
        </w:rPr>
        <w:t xml:space="preserve">S ohledem na stáří konstrukce lze předpokládat, že ložiska mostu jsou na konci životnosti a potřebují výměnu. Zastižený stav </w:t>
      </w:r>
      <w:r w:rsidR="003F37FA">
        <w:rPr>
          <w:lang w:val="cs-CZ"/>
        </w:rPr>
        <w:t xml:space="preserve">dobře přístupných </w:t>
      </w:r>
      <w:r>
        <w:rPr>
          <w:lang w:val="cs-CZ"/>
        </w:rPr>
        <w:t xml:space="preserve">ložisek na opěře O4 navíc jasně indikuje problémy se zatékáním na opěrách, nekvalitní provedení uložení a silné poškození některých ložisek. S ohledem na uspořádání konstrukce v místech uložení je rovněž </w:t>
      </w:r>
      <w:r w:rsidR="000458B3">
        <w:rPr>
          <w:lang w:val="cs-CZ"/>
        </w:rPr>
        <w:t>třeba</w:t>
      </w:r>
      <w:r w:rsidR="000D330F">
        <w:rPr>
          <w:lang w:val="cs-CZ"/>
        </w:rPr>
        <w:t xml:space="preserve"> upravit</w:t>
      </w:r>
      <w:r>
        <w:rPr>
          <w:lang w:val="cs-CZ"/>
        </w:rPr>
        <w:t xml:space="preserve"> uspořádání na úložných prazích tak, aby byla zajištěna možnost inspekce mostních ložisek (viz také bod 5).</w:t>
      </w:r>
    </w:p>
    <w:p w:rsidR="00E83BCE" w:rsidRPr="00E81D67" w:rsidRDefault="005352AE" w:rsidP="005352AE">
      <w:pPr>
        <w:pStyle w:val="Odstavecseseznamem"/>
        <w:numPr>
          <w:ilvl w:val="0"/>
          <w:numId w:val="6"/>
        </w:numPr>
        <w:rPr>
          <w:b/>
          <w:lang w:val="cs-CZ"/>
        </w:rPr>
      </w:pPr>
      <w:r w:rsidRPr="00E81D67">
        <w:rPr>
          <w:b/>
          <w:lang w:val="cs-CZ"/>
        </w:rPr>
        <w:t>O</w:t>
      </w:r>
      <w:r w:rsidR="00E83BCE" w:rsidRPr="00E81D67">
        <w:rPr>
          <w:b/>
          <w:lang w:val="cs-CZ"/>
        </w:rPr>
        <w:t xml:space="preserve">bnova protikorozní ochrany </w:t>
      </w:r>
      <w:r w:rsidR="009A39E5">
        <w:rPr>
          <w:b/>
          <w:lang w:val="cs-CZ"/>
        </w:rPr>
        <w:t xml:space="preserve">(PKO) </w:t>
      </w:r>
      <w:r w:rsidRPr="00E81D67">
        <w:rPr>
          <w:b/>
          <w:lang w:val="cs-CZ"/>
        </w:rPr>
        <w:t xml:space="preserve">hlavní </w:t>
      </w:r>
      <w:r w:rsidR="00E83BCE" w:rsidRPr="00E81D67">
        <w:rPr>
          <w:b/>
          <w:lang w:val="cs-CZ"/>
        </w:rPr>
        <w:t xml:space="preserve">nosné konstrukce, včetně opravy </w:t>
      </w:r>
      <w:r w:rsidRPr="00E81D67">
        <w:rPr>
          <w:b/>
          <w:lang w:val="cs-CZ"/>
        </w:rPr>
        <w:t>míst poškozených korozí</w:t>
      </w:r>
      <w:r w:rsidR="0030680A">
        <w:rPr>
          <w:b/>
          <w:lang w:val="cs-CZ"/>
        </w:rPr>
        <w:t>, a zabránění hnízdění ptactva</w:t>
      </w:r>
    </w:p>
    <w:p w:rsidR="00E81D67" w:rsidRDefault="00E81D67" w:rsidP="00E81D67">
      <w:pPr>
        <w:pStyle w:val="Odstavecseseznamem"/>
        <w:rPr>
          <w:lang w:val="cs-CZ"/>
        </w:rPr>
      </w:pPr>
      <w:r>
        <w:rPr>
          <w:lang w:val="cs-CZ"/>
        </w:rPr>
        <w:t xml:space="preserve">Obnova protikorozní ochrany ocelových částích nosné konstrukce je základním předpokladem zajištění dlouhodobé spolehlivosti a životnosti nosné konstrukce. S ohledem na stav stávající nosné konstrukce </w:t>
      </w:r>
      <w:r w:rsidR="009A39E5">
        <w:rPr>
          <w:lang w:val="cs-CZ"/>
        </w:rPr>
        <w:t>musí být</w:t>
      </w:r>
      <w:r>
        <w:rPr>
          <w:lang w:val="cs-CZ"/>
        </w:rPr>
        <w:t xml:space="preserve"> v rámci </w:t>
      </w:r>
      <w:r w:rsidR="000D330F">
        <w:rPr>
          <w:lang w:val="cs-CZ"/>
        </w:rPr>
        <w:t xml:space="preserve">projektové </w:t>
      </w:r>
      <w:r>
        <w:rPr>
          <w:lang w:val="cs-CZ"/>
        </w:rPr>
        <w:t xml:space="preserve">přípravy stavby proveden podrobný korozní průzkum a následně </w:t>
      </w:r>
      <w:r w:rsidR="000458B3">
        <w:rPr>
          <w:lang w:val="cs-CZ"/>
        </w:rPr>
        <w:t xml:space="preserve">podrobný </w:t>
      </w:r>
      <w:r>
        <w:rPr>
          <w:lang w:val="cs-CZ"/>
        </w:rPr>
        <w:t>návrh vhodného systému PKO</w:t>
      </w:r>
      <w:r w:rsidR="003F37FA">
        <w:rPr>
          <w:lang w:val="cs-CZ"/>
        </w:rPr>
        <w:t xml:space="preserve"> podle požadavků TKP kapitoly 19B</w:t>
      </w:r>
      <w:r>
        <w:rPr>
          <w:lang w:val="cs-CZ"/>
        </w:rPr>
        <w:t xml:space="preserve">. Na základě provedené prohlídky a průzkumných prací </w:t>
      </w:r>
      <w:r w:rsidR="003F37FA">
        <w:rPr>
          <w:lang w:val="cs-CZ"/>
        </w:rPr>
        <w:t>se předpokládá kompletní obnova systému PKO</w:t>
      </w:r>
      <w:r>
        <w:rPr>
          <w:lang w:val="cs-CZ"/>
        </w:rPr>
        <w:t xml:space="preserve">, </w:t>
      </w:r>
      <w:r w:rsidR="003F37FA">
        <w:rPr>
          <w:lang w:val="cs-CZ"/>
        </w:rPr>
        <w:t xml:space="preserve">tj. </w:t>
      </w:r>
      <w:r>
        <w:rPr>
          <w:lang w:val="cs-CZ"/>
        </w:rPr>
        <w:t>že stávající systém PKO bude v celém rozsahu mostu odstraněn a nahrazen novým systémem PKO podle požadavků TKP kapitoly 19B.</w:t>
      </w:r>
      <w:r w:rsidR="009A39E5">
        <w:rPr>
          <w:lang w:val="cs-CZ"/>
        </w:rPr>
        <w:t xml:space="preserve"> Současně s obnovou PKO budou na mostě provedena komplexní opatření pro zabránění hnízdění ptactva na mostě, a to z důvodu vysoké agresivity ptačího trusu vůči konstrukcím, zejména ocelovým.</w:t>
      </w:r>
    </w:p>
    <w:p w:rsidR="005352AE" w:rsidRPr="004D7738" w:rsidRDefault="005352AE" w:rsidP="005352AE">
      <w:pPr>
        <w:pStyle w:val="Odstavecseseznamem"/>
        <w:numPr>
          <w:ilvl w:val="0"/>
          <w:numId w:val="6"/>
        </w:numPr>
        <w:rPr>
          <w:b/>
          <w:lang w:val="cs-CZ"/>
        </w:rPr>
      </w:pPr>
      <w:r w:rsidRPr="004D7738">
        <w:rPr>
          <w:b/>
          <w:lang w:val="cs-CZ"/>
        </w:rPr>
        <w:t>Zajištění bezpečnosti provozu na mostě</w:t>
      </w:r>
    </w:p>
    <w:p w:rsidR="00E81D67" w:rsidRDefault="00E81D67" w:rsidP="00E81D67">
      <w:pPr>
        <w:pStyle w:val="Odstavecseseznamem"/>
        <w:rPr>
          <w:lang w:val="cs-CZ"/>
        </w:rPr>
      </w:pPr>
      <w:r>
        <w:rPr>
          <w:lang w:val="cs-CZ"/>
        </w:rPr>
        <w:t>Zajištění bezpečnosti provozu na mostě je reprezentováno</w:t>
      </w:r>
      <w:r w:rsidR="004D7738">
        <w:rPr>
          <w:lang w:val="cs-CZ"/>
        </w:rPr>
        <w:t xml:space="preserve"> zejména</w:t>
      </w:r>
      <w:r>
        <w:rPr>
          <w:lang w:val="cs-CZ"/>
        </w:rPr>
        <w:t xml:space="preserve"> opravou mostního svršku, zajištěním požadavků na záchytný systém (v tomto případě </w:t>
      </w:r>
      <w:r w:rsidR="0005581D">
        <w:rPr>
          <w:lang w:val="cs-CZ"/>
        </w:rPr>
        <w:t xml:space="preserve">požadovanou </w:t>
      </w:r>
      <w:r>
        <w:rPr>
          <w:lang w:val="cs-CZ"/>
        </w:rPr>
        <w:t xml:space="preserve">výškou </w:t>
      </w:r>
      <w:r w:rsidR="004D7738">
        <w:rPr>
          <w:lang w:val="cs-CZ"/>
        </w:rPr>
        <w:t xml:space="preserve">odrazného obrubníku), vhodným </w:t>
      </w:r>
      <w:r w:rsidR="005A6133">
        <w:rPr>
          <w:lang w:val="cs-CZ"/>
        </w:rPr>
        <w:t>vyřešením ukončení</w:t>
      </w:r>
      <w:r w:rsidR="004D7738">
        <w:rPr>
          <w:lang w:val="cs-CZ"/>
        </w:rPr>
        <w:t xml:space="preserve"> chodníku vlevo na opěře O4 a </w:t>
      </w:r>
      <w:r w:rsidR="000D330F">
        <w:rPr>
          <w:lang w:val="cs-CZ"/>
        </w:rPr>
        <w:t xml:space="preserve">výměnou </w:t>
      </w:r>
      <w:r w:rsidR="004D7738">
        <w:rPr>
          <w:lang w:val="cs-CZ"/>
        </w:rPr>
        <w:t xml:space="preserve">mostních závěrů, které jsou v současnosti zdrojem poruch vozovky a zatékání. </w:t>
      </w:r>
    </w:p>
    <w:p w:rsidR="005352AE" w:rsidRPr="004D7738" w:rsidRDefault="005352AE" w:rsidP="005352AE">
      <w:pPr>
        <w:pStyle w:val="Odstavecseseznamem"/>
        <w:numPr>
          <w:ilvl w:val="0"/>
          <w:numId w:val="6"/>
        </w:numPr>
        <w:rPr>
          <w:b/>
          <w:lang w:val="cs-CZ"/>
        </w:rPr>
      </w:pPr>
      <w:r w:rsidRPr="004D7738">
        <w:rPr>
          <w:b/>
          <w:lang w:val="cs-CZ"/>
        </w:rPr>
        <w:t xml:space="preserve">Zpřístupnění všech zásadních částí nosné konstrukce za účelem </w:t>
      </w:r>
      <w:r w:rsidR="004D7738">
        <w:rPr>
          <w:b/>
          <w:lang w:val="cs-CZ"/>
        </w:rPr>
        <w:t xml:space="preserve">provádění </w:t>
      </w:r>
      <w:r w:rsidRPr="004D7738">
        <w:rPr>
          <w:b/>
          <w:lang w:val="cs-CZ"/>
        </w:rPr>
        <w:t>pravidelných prohlídek a oprav</w:t>
      </w:r>
    </w:p>
    <w:p w:rsidR="00E83BCE" w:rsidRDefault="004D7738" w:rsidP="0034384E">
      <w:pPr>
        <w:pStyle w:val="Odstavecseseznamem"/>
        <w:rPr>
          <w:lang w:val="cs-CZ"/>
        </w:rPr>
      </w:pPr>
      <w:r>
        <w:rPr>
          <w:lang w:val="cs-CZ"/>
        </w:rPr>
        <w:t>Z hlediska zpřístupnění jednotlivých částí mostu se jedná zejména o zpřístupnění oblastí mostních závěrů a ložisek mostu. Z</w:t>
      </w:r>
      <w:r w:rsidR="0034384E">
        <w:rPr>
          <w:lang w:val="cs-CZ"/>
        </w:rPr>
        <w:t> hlediska z</w:t>
      </w:r>
      <w:r>
        <w:rPr>
          <w:lang w:val="cs-CZ"/>
        </w:rPr>
        <w:t xml:space="preserve">přístupnění </w:t>
      </w:r>
      <w:r w:rsidR="0034384E">
        <w:rPr>
          <w:lang w:val="cs-CZ"/>
        </w:rPr>
        <w:t>podhledu</w:t>
      </w:r>
      <w:r>
        <w:rPr>
          <w:lang w:val="cs-CZ"/>
        </w:rPr>
        <w:t xml:space="preserve"> nosné konstrukce a desky mostovky </w:t>
      </w:r>
      <w:r w:rsidR="000D330F">
        <w:rPr>
          <w:lang w:val="cs-CZ"/>
        </w:rPr>
        <w:t>objednatel rozhodl</w:t>
      </w:r>
      <w:r>
        <w:rPr>
          <w:lang w:val="cs-CZ"/>
        </w:rPr>
        <w:t xml:space="preserve">, </w:t>
      </w:r>
      <w:r w:rsidR="000D330F">
        <w:rPr>
          <w:lang w:val="cs-CZ"/>
        </w:rPr>
        <w:t>že bude prováděno</w:t>
      </w:r>
      <w:r w:rsidR="0034384E">
        <w:rPr>
          <w:lang w:val="cs-CZ"/>
        </w:rPr>
        <w:t xml:space="preserve"> pomocí mobilních zařízení (mostní prohlížečka)</w:t>
      </w:r>
      <w:r w:rsidR="003F37FA">
        <w:rPr>
          <w:lang w:val="cs-CZ"/>
        </w:rPr>
        <w:t xml:space="preserve"> a tudíž stávající revizní zařízení ve středním poli bude bez náhrady odstraněno</w:t>
      </w:r>
      <w:r w:rsidR="0034384E">
        <w:rPr>
          <w:lang w:val="cs-CZ"/>
        </w:rPr>
        <w:t>. Zpřístupnění mostních závěrů a ložisek na opěrách bude provedeno úpravou úložných prahů a závěrných zídek tak, aby splňovaly požadavky platných technických norem a vzorových listů, zejména požadavek na revizní prostor pod mostním závěrem šířky 600 mm. S ohledem na uspořádání konstrukce nad vnitřními podporami a tloušťku pilířů lze připustit ponechání stávajícího uspořádání ložisek a příčníků nad pilíři.</w:t>
      </w:r>
    </w:p>
    <w:p w:rsidR="00432881" w:rsidRDefault="00432881" w:rsidP="002B53B7">
      <w:pPr>
        <w:rPr>
          <w:lang w:val="cs-CZ"/>
        </w:rPr>
      </w:pPr>
    </w:p>
    <w:p w:rsidR="002B7357" w:rsidRDefault="00DC775B" w:rsidP="002B53B7">
      <w:pPr>
        <w:rPr>
          <w:lang w:val="cs-CZ"/>
        </w:rPr>
      </w:pPr>
      <w:r>
        <w:rPr>
          <w:lang w:val="cs-CZ"/>
        </w:rPr>
        <w:t>Na zákl</w:t>
      </w:r>
      <w:r w:rsidR="00A45D93">
        <w:rPr>
          <w:lang w:val="cs-CZ"/>
        </w:rPr>
        <w:t xml:space="preserve">adě provedených prací a </w:t>
      </w:r>
      <w:r>
        <w:rPr>
          <w:lang w:val="cs-CZ"/>
        </w:rPr>
        <w:t xml:space="preserve">rozboru </w:t>
      </w:r>
      <w:r w:rsidR="009B03EB">
        <w:rPr>
          <w:lang w:val="cs-CZ"/>
        </w:rPr>
        <w:t>obsaženého</w:t>
      </w:r>
      <w:r w:rsidR="00046FAC">
        <w:rPr>
          <w:lang w:val="cs-CZ"/>
        </w:rPr>
        <w:t xml:space="preserve"> v předchozím textu </w:t>
      </w:r>
      <w:r w:rsidR="009B03EB">
        <w:rPr>
          <w:lang w:val="cs-CZ"/>
        </w:rPr>
        <w:t>se předpokládá</w:t>
      </w:r>
      <w:r>
        <w:rPr>
          <w:lang w:val="cs-CZ"/>
        </w:rPr>
        <w:t xml:space="preserve"> </w:t>
      </w:r>
      <w:r w:rsidR="006A0B21">
        <w:rPr>
          <w:lang w:val="cs-CZ"/>
        </w:rPr>
        <w:t xml:space="preserve">následující rozsah </w:t>
      </w:r>
      <w:r w:rsidR="002B7357">
        <w:rPr>
          <w:lang w:val="cs-CZ"/>
        </w:rPr>
        <w:t>opravy mostu a spodní stavby:</w:t>
      </w:r>
    </w:p>
    <w:p w:rsidR="002B7357" w:rsidRDefault="002B7357" w:rsidP="002B53B7">
      <w:pPr>
        <w:numPr>
          <w:ilvl w:val="0"/>
          <w:numId w:val="2"/>
        </w:numPr>
        <w:spacing w:after="0" w:line="240" w:lineRule="auto"/>
        <w:rPr>
          <w:rFonts w:eastAsia="Times New Roman"/>
          <w:lang w:val="cs-CZ"/>
        </w:rPr>
      </w:pPr>
      <w:r>
        <w:rPr>
          <w:rFonts w:eastAsia="Times New Roman"/>
          <w:lang w:val="cs-CZ"/>
        </w:rPr>
        <w:t>výměna mostního svršku (</w:t>
      </w:r>
      <w:r w:rsidR="00DC775B">
        <w:rPr>
          <w:rFonts w:eastAsia="Times New Roman"/>
          <w:lang w:val="cs-CZ"/>
        </w:rPr>
        <w:t xml:space="preserve">s ohledem na nutnost minimalizace množství spár se </w:t>
      </w:r>
      <w:r>
        <w:rPr>
          <w:rFonts w:eastAsia="Times New Roman"/>
          <w:lang w:val="cs-CZ"/>
        </w:rPr>
        <w:t>doporučuje provedení monolitických říms na mostě</w:t>
      </w:r>
      <w:r w:rsidR="00DC775B">
        <w:rPr>
          <w:rFonts w:eastAsia="Times New Roman"/>
          <w:lang w:val="cs-CZ"/>
        </w:rPr>
        <w:t xml:space="preserve">, tj. bez </w:t>
      </w:r>
      <w:r w:rsidR="00651838">
        <w:rPr>
          <w:rFonts w:eastAsia="Times New Roman"/>
          <w:lang w:val="cs-CZ"/>
        </w:rPr>
        <w:t>samostatných dělených</w:t>
      </w:r>
      <w:r w:rsidR="00DC775B">
        <w:rPr>
          <w:rFonts w:eastAsia="Times New Roman"/>
          <w:lang w:val="cs-CZ"/>
        </w:rPr>
        <w:t xml:space="preserve"> obrub</w:t>
      </w:r>
      <w:r>
        <w:rPr>
          <w:rFonts w:eastAsia="Times New Roman"/>
          <w:lang w:val="cs-CZ"/>
        </w:rPr>
        <w:t>)</w:t>
      </w:r>
      <w:r w:rsidR="00813F88">
        <w:rPr>
          <w:rFonts w:eastAsia="Times New Roman"/>
          <w:lang w:val="cs-CZ"/>
        </w:rPr>
        <w:t>, včetně izolace</w:t>
      </w:r>
      <w:r>
        <w:rPr>
          <w:rFonts w:eastAsia="Times New Roman"/>
          <w:lang w:val="cs-CZ"/>
        </w:rPr>
        <w:t>;</w:t>
      </w:r>
    </w:p>
    <w:p w:rsidR="002B7357" w:rsidRDefault="002B7357" w:rsidP="002B53B7">
      <w:pPr>
        <w:numPr>
          <w:ilvl w:val="0"/>
          <w:numId w:val="2"/>
        </w:numPr>
        <w:spacing w:after="0" w:line="240" w:lineRule="auto"/>
        <w:rPr>
          <w:rFonts w:eastAsia="Times New Roman"/>
          <w:lang w:val="cs-CZ"/>
        </w:rPr>
      </w:pPr>
      <w:r>
        <w:rPr>
          <w:rFonts w:eastAsia="Times New Roman"/>
          <w:lang w:val="cs-CZ"/>
        </w:rPr>
        <w:t xml:space="preserve">výměna mostních závěrů společně s úpravou tvaru závěrných zdí a křídel opěr (vytvoření revizního prostoru pod mostním závěrem podle </w:t>
      </w:r>
      <w:r w:rsidR="00DC775B">
        <w:rPr>
          <w:rFonts w:eastAsia="Times New Roman"/>
          <w:lang w:val="cs-CZ"/>
        </w:rPr>
        <w:t xml:space="preserve">platných </w:t>
      </w:r>
      <w:r>
        <w:rPr>
          <w:rFonts w:eastAsia="Times New Roman"/>
          <w:lang w:val="cs-CZ"/>
        </w:rPr>
        <w:t>VL4</w:t>
      </w:r>
      <w:r w:rsidR="00DC775B">
        <w:rPr>
          <w:rFonts w:eastAsia="Times New Roman"/>
          <w:lang w:val="cs-CZ"/>
        </w:rPr>
        <w:t xml:space="preserve"> – revizní prostor min. šířky 600 mm</w:t>
      </w:r>
      <w:r>
        <w:rPr>
          <w:rFonts w:eastAsia="Times New Roman"/>
          <w:lang w:val="cs-CZ"/>
        </w:rPr>
        <w:t>);</w:t>
      </w:r>
    </w:p>
    <w:p w:rsidR="00321950" w:rsidRDefault="00321950" w:rsidP="002B53B7">
      <w:pPr>
        <w:numPr>
          <w:ilvl w:val="0"/>
          <w:numId w:val="2"/>
        </w:numPr>
        <w:spacing w:after="0" w:line="240" w:lineRule="auto"/>
        <w:rPr>
          <w:rFonts w:eastAsia="Times New Roman"/>
          <w:lang w:val="cs-CZ"/>
        </w:rPr>
      </w:pPr>
      <w:r>
        <w:rPr>
          <w:rFonts w:eastAsia="Times New Roman"/>
          <w:lang w:val="cs-CZ"/>
        </w:rPr>
        <w:t>komplexní oprava koncových příčníků (skutečný stav bude možné zjistit až po obnažení</w:t>
      </w:r>
      <w:r w:rsidR="00813F88">
        <w:rPr>
          <w:rFonts w:eastAsia="Times New Roman"/>
          <w:lang w:val="cs-CZ"/>
        </w:rPr>
        <w:t>)</w:t>
      </w:r>
      <w:r w:rsidR="00A47D3A">
        <w:rPr>
          <w:rFonts w:eastAsia="Times New Roman"/>
          <w:lang w:val="cs-CZ"/>
        </w:rPr>
        <w:t xml:space="preserve">, </w:t>
      </w:r>
      <w:r w:rsidR="003F37FA">
        <w:rPr>
          <w:rFonts w:eastAsia="Times New Roman"/>
          <w:lang w:val="cs-CZ"/>
        </w:rPr>
        <w:t xml:space="preserve">v rámci návrhu opatření se uvažuje </w:t>
      </w:r>
      <w:r w:rsidR="00A47D3A">
        <w:rPr>
          <w:rFonts w:eastAsia="Times New Roman"/>
          <w:lang w:val="cs-CZ"/>
        </w:rPr>
        <w:t>s</w:t>
      </w:r>
      <w:r w:rsidR="00813F88">
        <w:rPr>
          <w:rFonts w:eastAsia="Times New Roman"/>
          <w:lang w:val="cs-CZ"/>
        </w:rPr>
        <w:t> </w:t>
      </w:r>
      <w:r w:rsidR="00A47D3A">
        <w:rPr>
          <w:rFonts w:eastAsia="Times New Roman"/>
          <w:lang w:val="cs-CZ"/>
        </w:rPr>
        <w:t xml:space="preserve">kompletním odstraněním krycí betonové vrstvy výztuže </w:t>
      </w:r>
      <w:r w:rsidR="003F37FA">
        <w:rPr>
          <w:rFonts w:eastAsia="Times New Roman"/>
          <w:lang w:val="cs-CZ"/>
        </w:rPr>
        <w:t xml:space="preserve">v rozsahu celé plochy příčníků </w:t>
      </w:r>
      <w:r w:rsidR="00813F88">
        <w:rPr>
          <w:rFonts w:eastAsia="Times New Roman"/>
          <w:lang w:val="cs-CZ"/>
        </w:rPr>
        <w:t xml:space="preserve">do </w:t>
      </w:r>
      <w:r w:rsidR="003F37FA">
        <w:rPr>
          <w:rFonts w:eastAsia="Times New Roman"/>
          <w:lang w:val="cs-CZ"/>
        </w:rPr>
        <w:t xml:space="preserve">hloubky min. </w:t>
      </w:r>
      <w:r w:rsidR="00813F88">
        <w:rPr>
          <w:rFonts w:eastAsia="Times New Roman"/>
          <w:lang w:val="cs-CZ"/>
        </w:rPr>
        <w:t>5</w:t>
      </w:r>
      <w:r w:rsidR="003F37FA">
        <w:rPr>
          <w:rFonts w:eastAsia="Times New Roman"/>
          <w:lang w:val="cs-CZ"/>
        </w:rPr>
        <w:t>0 m</w:t>
      </w:r>
      <w:r w:rsidR="00813F88">
        <w:rPr>
          <w:rFonts w:eastAsia="Times New Roman"/>
          <w:lang w:val="cs-CZ"/>
        </w:rPr>
        <w:t xml:space="preserve">m </w:t>
      </w:r>
      <w:r w:rsidR="00A47D3A">
        <w:rPr>
          <w:rFonts w:eastAsia="Times New Roman"/>
          <w:lang w:val="cs-CZ"/>
        </w:rPr>
        <w:t xml:space="preserve">a jejím nahrazením kotvenou </w:t>
      </w:r>
      <w:r w:rsidR="003F37FA">
        <w:rPr>
          <w:rFonts w:eastAsia="Times New Roman"/>
          <w:lang w:val="cs-CZ"/>
        </w:rPr>
        <w:t>vrstvou betonu dle požadavků na prostorové uspořádání po mostním závěrem</w:t>
      </w:r>
      <w:r>
        <w:rPr>
          <w:rFonts w:eastAsia="Times New Roman"/>
          <w:lang w:val="cs-CZ"/>
        </w:rPr>
        <w:t>;</w:t>
      </w:r>
    </w:p>
    <w:p w:rsidR="002B7357" w:rsidRDefault="002B7357" w:rsidP="002B53B7">
      <w:pPr>
        <w:numPr>
          <w:ilvl w:val="0"/>
          <w:numId w:val="2"/>
        </w:numPr>
        <w:spacing w:after="0" w:line="240" w:lineRule="auto"/>
        <w:rPr>
          <w:rFonts w:eastAsia="Times New Roman"/>
          <w:lang w:val="cs-CZ"/>
        </w:rPr>
      </w:pPr>
      <w:r>
        <w:rPr>
          <w:rFonts w:eastAsia="Times New Roman"/>
          <w:lang w:val="cs-CZ"/>
        </w:rPr>
        <w:t>výměna ložisek nosné konstrukce</w:t>
      </w:r>
      <w:r w:rsidR="00DC775B">
        <w:rPr>
          <w:rFonts w:eastAsia="Times New Roman"/>
          <w:lang w:val="cs-CZ"/>
        </w:rPr>
        <w:t xml:space="preserve"> společně s úpravou tvaru úložného prahu pro zajištění možnosti provádění kontrol ložisek (zajištění min. světlé výšky podle VL4 mezi spodní hranou koncového příčníku a horní hranou úložného prahu</w:t>
      </w:r>
      <w:r>
        <w:rPr>
          <w:rFonts w:eastAsia="Times New Roman"/>
          <w:lang w:val="cs-CZ"/>
        </w:rPr>
        <w:t>;</w:t>
      </w:r>
    </w:p>
    <w:p w:rsidR="002B7357" w:rsidRDefault="002B7357" w:rsidP="002B53B7">
      <w:pPr>
        <w:numPr>
          <w:ilvl w:val="0"/>
          <w:numId w:val="2"/>
        </w:numPr>
        <w:spacing w:after="0" w:line="240" w:lineRule="auto"/>
        <w:rPr>
          <w:rFonts w:eastAsia="Times New Roman"/>
          <w:lang w:val="cs-CZ"/>
        </w:rPr>
      </w:pPr>
      <w:r>
        <w:rPr>
          <w:rFonts w:eastAsia="Times New Roman"/>
          <w:lang w:val="cs-CZ"/>
        </w:rPr>
        <w:t>výměna mostních odvodňovačů</w:t>
      </w:r>
      <w:r w:rsidR="00DC775B">
        <w:rPr>
          <w:rFonts w:eastAsia="Times New Roman"/>
          <w:lang w:val="cs-CZ"/>
        </w:rPr>
        <w:t>, včetně odpovídajících detail</w:t>
      </w:r>
      <w:r w:rsidR="00813F88">
        <w:rPr>
          <w:rFonts w:eastAsia="Times New Roman"/>
          <w:lang w:val="cs-CZ"/>
        </w:rPr>
        <w:t>ů</w:t>
      </w:r>
      <w:r w:rsidR="00DC775B">
        <w:rPr>
          <w:rFonts w:eastAsia="Times New Roman"/>
          <w:lang w:val="cs-CZ"/>
        </w:rPr>
        <w:t xml:space="preserve"> odvodnění (délka svodů, těsnění spár apod.)</w:t>
      </w:r>
      <w:r>
        <w:rPr>
          <w:rFonts w:eastAsia="Times New Roman"/>
          <w:lang w:val="cs-CZ"/>
        </w:rPr>
        <w:t>;</w:t>
      </w:r>
    </w:p>
    <w:p w:rsidR="002B53B7" w:rsidRDefault="002B7357" w:rsidP="002B53B7">
      <w:pPr>
        <w:numPr>
          <w:ilvl w:val="0"/>
          <w:numId w:val="2"/>
        </w:numPr>
        <w:spacing w:after="0" w:line="240" w:lineRule="auto"/>
        <w:rPr>
          <w:rFonts w:eastAsia="Times New Roman"/>
          <w:lang w:val="cs-CZ"/>
        </w:rPr>
      </w:pPr>
      <w:r>
        <w:rPr>
          <w:rFonts w:eastAsia="Times New Roman"/>
          <w:lang w:val="cs-CZ"/>
        </w:rPr>
        <w:t>kompletní obnova</w:t>
      </w:r>
      <w:r w:rsidR="002B53B7">
        <w:rPr>
          <w:rFonts w:eastAsia="Times New Roman"/>
          <w:lang w:val="cs-CZ"/>
        </w:rPr>
        <w:t xml:space="preserve"> PKO </w:t>
      </w:r>
      <w:r w:rsidR="003F37FA">
        <w:rPr>
          <w:rFonts w:eastAsia="Times New Roman"/>
          <w:lang w:val="cs-CZ"/>
        </w:rPr>
        <w:t>ponechávaných ocelových</w:t>
      </w:r>
      <w:r>
        <w:rPr>
          <w:rFonts w:eastAsia="Times New Roman"/>
          <w:lang w:val="cs-CZ"/>
        </w:rPr>
        <w:t xml:space="preserve"> konstrukc</w:t>
      </w:r>
      <w:r w:rsidR="003F37FA">
        <w:rPr>
          <w:rFonts w:eastAsia="Times New Roman"/>
          <w:lang w:val="cs-CZ"/>
        </w:rPr>
        <w:t>í (nosná konstrukce mostu) podle požadavků TKP kapitola 19B pro zbytkovou životnost konstrukce min. 50 let a na základě výsledků provedeného korozního průzkumu a návrhu PKO</w:t>
      </w:r>
      <w:r>
        <w:rPr>
          <w:rFonts w:eastAsia="Times New Roman"/>
          <w:lang w:val="cs-CZ"/>
        </w:rPr>
        <w:t>;</w:t>
      </w:r>
    </w:p>
    <w:p w:rsidR="005A6133" w:rsidRDefault="002B7357" w:rsidP="002B7357">
      <w:pPr>
        <w:numPr>
          <w:ilvl w:val="0"/>
          <w:numId w:val="2"/>
        </w:numPr>
        <w:spacing w:after="0" w:line="240" w:lineRule="auto"/>
        <w:rPr>
          <w:rFonts w:eastAsia="Times New Roman"/>
          <w:lang w:val="cs-CZ"/>
        </w:rPr>
      </w:pPr>
      <w:r>
        <w:rPr>
          <w:rFonts w:eastAsia="Times New Roman"/>
          <w:lang w:val="cs-CZ"/>
        </w:rPr>
        <w:t xml:space="preserve">odstranění revizní lávky </w:t>
      </w:r>
      <w:r w:rsidR="00813F88">
        <w:rPr>
          <w:rFonts w:eastAsia="Times New Roman"/>
          <w:lang w:val="cs-CZ"/>
        </w:rPr>
        <w:t>bez náhrady</w:t>
      </w:r>
      <w:r w:rsidR="009B03EB">
        <w:rPr>
          <w:rFonts w:eastAsia="Times New Roman"/>
          <w:lang w:val="cs-CZ"/>
        </w:rPr>
        <w:t>;</w:t>
      </w:r>
    </w:p>
    <w:p w:rsidR="000272DC" w:rsidRDefault="005A6133" w:rsidP="002B7357">
      <w:pPr>
        <w:numPr>
          <w:ilvl w:val="0"/>
          <w:numId w:val="2"/>
        </w:numPr>
        <w:spacing w:after="0" w:line="240" w:lineRule="auto"/>
        <w:rPr>
          <w:rFonts w:eastAsia="Times New Roman"/>
          <w:lang w:val="cs-CZ"/>
        </w:rPr>
      </w:pPr>
      <w:r>
        <w:rPr>
          <w:rFonts w:eastAsia="Times New Roman"/>
          <w:lang w:val="cs-CZ"/>
        </w:rPr>
        <w:t xml:space="preserve">vyřešit ukončení </w:t>
      </w:r>
      <w:r w:rsidR="00813F88">
        <w:rPr>
          <w:rFonts w:eastAsia="Times New Roman"/>
          <w:lang w:val="cs-CZ"/>
        </w:rPr>
        <w:t xml:space="preserve">chodníků </w:t>
      </w:r>
      <w:r>
        <w:rPr>
          <w:rFonts w:eastAsia="Times New Roman"/>
          <w:lang w:val="cs-CZ"/>
        </w:rPr>
        <w:t>na opěře O4</w:t>
      </w:r>
      <w:r w:rsidR="002B7357">
        <w:rPr>
          <w:rFonts w:eastAsia="Times New Roman"/>
          <w:lang w:val="cs-CZ"/>
        </w:rPr>
        <w:t>.</w:t>
      </w:r>
    </w:p>
    <w:p w:rsidR="00321950" w:rsidRDefault="00321950" w:rsidP="00321950">
      <w:pPr>
        <w:spacing w:after="0" w:line="240" w:lineRule="auto"/>
        <w:rPr>
          <w:rFonts w:eastAsia="Times New Roman"/>
          <w:lang w:val="cs-CZ"/>
        </w:rPr>
      </w:pPr>
    </w:p>
    <w:p w:rsidR="00321950" w:rsidRDefault="00321950" w:rsidP="0030680A">
      <w:pPr>
        <w:spacing w:after="0" w:line="240" w:lineRule="auto"/>
        <w:rPr>
          <w:rFonts w:eastAsia="Times New Roman"/>
          <w:lang w:val="cs-CZ"/>
        </w:rPr>
      </w:pPr>
      <w:r>
        <w:rPr>
          <w:rFonts w:eastAsia="Times New Roman"/>
          <w:lang w:val="cs-CZ"/>
        </w:rPr>
        <w:t xml:space="preserve">V rámci přípravy projektové dokumentace </w:t>
      </w:r>
      <w:r w:rsidR="000458B3">
        <w:rPr>
          <w:rFonts w:eastAsia="Times New Roman"/>
          <w:lang w:val="cs-CZ"/>
        </w:rPr>
        <w:t xml:space="preserve">se </w:t>
      </w:r>
      <w:r>
        <w:rPr>
          <w:rFonts w:eastAsia="Times New Roman"/>
          <w:lang w:val="cs-CZ"/>
        </w:rPr>
        <w:t xml:space="preserve">rovněž </w:t>
      </w:r>
      <w:r w:rsidR="00813F88">
        <w:rPr>
          <w:rFonts w:eastAsia="Times New Roman"/>
          <w:lang w:val="cs-CZ"/>
        </w:rPr>
        <w:t>požaduje provést opatření</w:t>
      </w:r>
      <w:r w:rsidR="00DC775B">
        <w:rPr>
          <w:rFonts w:eastAsia="Times New Roman"/>
          <w:lang w:val="cs-CZ"/>
        </w:rPr>
        <w:t xml:space="preserve"> pro zkvalitnění </w:t>
      </w:r>
      <w:r w:rsidR="009B03EB">
        <w:rPr>
          <w:rFonts w:eastAsia="Times New Roman"/>
          <w:lang w:val="cs-CZ"/>
        </w:rPr>
        <w:t>následné</w:t>
      </w:r>
      <w:r w:rsidR="00DC775B">
        <w:rPr>
          <w:rFonts w:eastAsia="Times New Roman"/>
          <w:lang w:val="cs-CZ"/>
        </w:rPr>
        <w:t xml:space="preserve"> správy a údržby mostu, zejména</w:t>
      </w:r>
      <w:r w:rsidR="0030680A">
        <w:rPr>
          <w:rFonts w:eastAsia="Times New Roman"/>
          <w:lang w:val="cs-CZ"/>
        </w:rPr>
        <w:t xml:space="preserve"> </w:t>
      </w:r>
      <w:r>
        <w:rPr>
          <w:rFonts w:eastAsia="Times New Roman"/>
          <w:lang w:val="cs-CZ"/>
        </w:rPr>
        <w:t>vymístění stávající</w:t>
      </w:r>
      <w:r w:rsidR="0030680A">
        <w:rPr>
          <w:rFonts w:eastAsia="Times New Roman"/>
          <w:lang w:val="cs-CZ"/>
        </w:rPr>
        <w:t>ch</w:t>
      </w:r>
      <w:r>
        <w:rPr>
          <w:rFonts w:eastAsia="Times New Roman"/>
          <w:lang w:val="cs-CZ"/>
        </w:rPr>
        <w:t xml:space="preserve"> </w:t>
      </w:r>
      <w:r w:rsidR="0030680A">
        <w:rPr>
          <w:rFonts w:eastAsia="Times New Roman"/>
          <w:lang w:val="cs-CZ"/>
        </w:rPr>
        <w:t xml:space="preserve">kabelových a </w:t>
      </w:r>
      <w:r>
        <w:rPr>
          <w:rFonts w:eastAsia="Times New Roman"/>
          <w:lang w:val="cs-CZ"/>
        </w:rPr>
        <w:t>trubní</w:t>
      </w:r>
      <w:r w:rsidR="0030680A">
        <w:rPr>
          <w:rFonts w:eastAsia="Times New Roman"/>
          <w:lang w:val="cs-CZ"/>
        </w:rPr>
        <w:t>ch</w:t>
      </w:r>
      <w:r>
        <w:rPr>
          <w:rFonts w:eastAsia="Times New Roman"/>
          <w:lang w:val="cs-CZ"/>
        </w:rPr>
        <w:t xml:space="preserve"> vedení z</w:t>
      </w:r>
      <w:r w:rsidR="000458B3">
        <w:rPr>
          <w:rFonts w:eastAsia="Times New Roman"/>
          <w:lang w:val="cs-CZ"/>
        </w:rPr>
        <w:t> </w:t>
      </w:r>
      <w:r>
        <w:rPr>
          <w:rFonts w:eastAsia="Times New Roman"/>
          <w:lang w:val="cs-CZ"/>
        </w:rPr>
        <w:t>mostu</w:t>
      </w:r>
      <w:r w:rsidR="000458B3">
        <w:rPr>
          <w:rFonts w:eastAsia="Times New Roman"/>
          <w:lang w:val="cs-CZ"/>
        </w:rPr>
        <w:t>.</w:t>
      </w:r>
      <w:r w:rsidR="00813F88">
        <w:rPr>
          <w:rFonts w:eastAsia="Times New Roman"/>
          <w:lang w:val="cs-CZ"/>
        </w:rPr>
        <w:t xml:space="preserve"> </w:t>
      </w:r>
      <w:r w:rsidR="000458B3">
        <w:rPr>
          <w:rFonts w:eastAsia="Times New Roman"/>
          <w:lang w:val="cs-CZ"/>
        </w:rPr>
        <w:t>V rámci návrhu způsobu řešení se p</w:t>
      </w:r>
      <w:r w:rsidR="00813F88">
        <w:rPr>
          <w:rFonts w:eastAsia="Times New Roman"/>
          <w:lang w:val="cs-CZ"/>
        </w:rPr>
        <w:t xml:space="preserve">řipouští zavěšení samostatné </w:t>
      </w:r>
      <w:r w:rsidR="009B03EB">
        <w:rPr>
          <w:rFonts w:eastAsia="Times New Roman"/>
          <w:lang w:val="cs-CZ"/>
        </w:rPr>
        <w:t>konstrukce pro vedení inženýrských sítí</w:t>
      </w:r>
      <w:r w:rsidR="00813F88">
        <w:rPr>
          <w:rFonts w:eastAsia="Times New Roman"/>
          <w:lang w:val="cs-CZ"/>
        </w:rPr>
        <w:t xml:space="preserve"> vhodným způsobem na NK mostu</w:t>
      </w:r>
      <w:r>
        <w:rPr>
          <w:rFonts w:eastAsia="Times New Roman"/>
          <w:lang w:val="cs-CZ"/>
        </w:rPr>
        <w:t>.</w:t>
      </w:r>
    </w:p>
    <w:p w:rsidR="00321950" w:rsidRDefault="00321950" w:rsidP="00321950">
      <w:pPr>
        <w:spacing w:after="0" w:line="240" w:lineRule="auto"/>
        <w:ind w:left="720"/>
        <w:rPr>
          <w:rFonts w:eastAsia="Times New Roman"/>
          <w:lang w:val="cs-CZ"/>
        </w:rPr>
      </w:pPr>
    </w:p>
    <w:p w:rsidR="00321950" w:rsidRPr="00046FAC" w:rsidRDefault="00321950" w:rsidP="00321950">
      <w:pPr>
        <w:pStyle w:val="Nadpis2"/>
        <w:rPr>
          <w:lang w:val="cs-CZ"/>
        </w:rPr>
      </w:pPr>
      <w:bookmarkStart w:id="23" w:name="_Toc532121432"/>
      <w:r w:rsidRPr="00046FAC">
        <w:rPr>
          <w:lang w:val="cs-CZ"/>
        </w:rPr>
        <w:t>Opěrné stěny u opěry O1</w:t>
      </w:r>
      <w:bookmarkEnd w:id="23"/>
    </w:p>
    <w:p w:rsidR="00046FAC" w:rsidRDefault="00046FAC" w:rsidP="00046FAC">
      <w:pPr>
        <w:rPr>
          <w:lang w:val="cs-CZ"/>
        </w:rPr>
      </w:pPr>
      <w:r>
        <w:rPr>
          <w:lang w:val="cs-CZ"/>
        </w:rPr>
        <w:t>Rozsah opravy stěn a zásypů na předpolí opěry O1 je navržen na základě stavu zastiženého provedeným místním šetřením, diagnostickým průzkumem geotechnickým průzkumem. Návrh opravy byl s ohledem na povahu celého problému a výskyt dlouhodobých deformací vozovky mezi opěrnými stěnami konzultován se specialisty v oboru geotechnika.</w:t>
      </w:r>
    </w:p>
    <w:p w:rsidR="00046FAC" w:rsidRDefault="00046FAC" w:rsidP="00046FAC">
      <w:pPr>
        <w:rPr>
          <w:lang w:val="cs-CZ"/>
        </w:rPr>
      </w:pPr>
      <w:r>
        <w:rPr>
          <w:lang w:val="cs-CZ"/>
        </w:rPr>
        <w:t>V prvním stádiu prací na návrhu opravy opěrných stěn a násypu byly analyzovány základní požadavky na opravu plynoucí z nutnosti zajištění mechanické odolnosti a stability</w:t>
      </w:r>
      <w:r w:rsidR="00692B49">
        <w:rPr>
          <w:lang w:val="cs-CZ"/>
        </w:rPr>
        <w:t>, trvanlivosti a použitelnosti</w:t>
      </w:r>
      <w:r>
        <w:rPr>
          <w:lang w:val="cs-CZ"/>
        </w:rPr>
        <w:t xml:space="preserve"> konstrukce během celé požadované zbytkové životnosti mostu (50 let). Základními požadavky </w:t>
      </w:r>
      <w:r w:rsidR="00692B49">
        <w:rPr>
          <w:lang w:val="cs-CZ"/>
        </w:rPr>
        <w:t xml:space="preserve">ve vztahu ke konstrukcím na předpolí opěry O1 </w:t>
      </w:r>
      <w:r>
        <w:rPr>
          <w:lang w:val="cs-CZ"/>
        </w:rPr>
        <w:t>jsou:</w:t>
      </w:r>
    </w:p>
    <w:p w:rsidR="00046FAC" w:rsidRPr="00E81D67" w:rsidRDefault="00692B49" w:rsidP="00046FAC">
      <w:pPr>
        <w:pStyle w:val="Odstavecseseznamem"/>
        <w:numPr>
          <w:ilvl w:val="0"/>
          <w:numId w:val="9"/>
        </w:numPr>
        <w:rPr>
          <w:b/>
          <w:lang w:val="cs-CZ"/>
        </w:rPr>
      </w:pPr>
      <w:r>
        <w:rPr>
          <w:b/>
          <w:lang w:val="cs-CZ"/>
        </w:rPr>
        <w:t>Zabránění dalším dlouhodobým deformacím vozovky za opěrou O1</w:t>
      </w:r>
    </w:p>
    <w:p w:rsidR="00692B49" w:rsidRDefault="00D449E0" w:rsidP="00692B49">
      <w:pPr>
        <w:pStyle w:val="Odstavecseseznamem"/>
        <w:rPr>
          <w:lang w:val="cs-CZ"/>
        </w:rPr>
      </w:pPr>
      <w:r>
        <w:rPr>
          <w:lang w:val="cs-CZ"/>
        </w:rPr>
        <w:t xml:space="preserve">Opatření pro zabránění dalším poklesům na předpolí opěry O1 představují těžiště opravy této části mostu. S ohledem na výše uvedená zjištění geotechnického průzkumu </w:t>
      </w:r>
      <w:r w:rsidR="008E5B15">
        <w:rPr>
          <w:lang w:val="cs-CZ"/>
        </w:rPr>
        <w:t>lze</w:t>
      </w:r>
      <w:r>
        <w:rPr>
          <w:lang w:val="cs-CZ"/>
        </w:rPr>
        <w:t xml:space="preserve"> </w:t>
      </w:r>
      <w:r w:rsidR="004955A5">
        <w:rPr>
          <w:lang w:val="cs-CZ"/>
        </w:rPr>
        <w:t xml:space="preserve">definovat </w:t>
      </w:r>
      <w:r>
        <w:rPr>
          <w:lang w:val="cs-CZ"/>
        </w:rPr>
        <w:t xml:space="preserve">následující </w:t>
      </w:r>
      <w:r w:rsidR="008E5B15">
        <w:rPr>
          <w:lang w:val="cs-CZ"/>
        </w:rPr>
        <w:t xml:space="preserve">rozsah </w:t>
      </w:r>
      <w:r>
        <w:rPr>
          <w:lang w:val="cs-CZ"/>
        </w:rPr>
        <w:t>pr</w:t>
      </w:r>
      <w:r w:rsidR="008E5B15">
        <w:rPr>
          <w:lang w:val="cs-CZ"/>
        </w:rPr>
        <w:t>ací</w:t>
      </w:r>
      <w:r>
        <w:rPr>
          <w:lang w:val="cs-CZ"/>
        </w:rPr>
        <w:t>:</w:t>
      </w:r>
    </w:p>
    <w:p w:rsidR="00D449E0" w:rsidRDefault="00D449E0" w:rsidP="00D449E0">
      <w:pPr>
        <w:pStyle w:val="Odstavecseseznamem"/>
        <w:numPr>
          <w:ilvl w:val="1"/>
          <w:numId w:val="2"/>
        </w:numPr>
        <w:rPr>
          <w:lang w:val="cs-CZ"/>
        </w:rPr>
      </w:pPr>
      <w:r>
        <w:rPr>
          <w:lang w:val="cs-CZ"/>
        </w:rPr>
        <w:t>Výměna vozovky v celém rozsahu předpolí</w:t>
      </w:r>
      <w:r w:rsidR="009B03EB">
        <w:rPr>
          <w:lang w:val="cs-CZ"/>
        </w:rPr>
        <w:t xml:space="preserve"> opěry O1,</w:t>
      </w:r>
      <w:r w:rsidR="004955A5">
        <w:rPr>
          <w:lang w:val="cs-CZ"/>
        </w:rPr>
        <w:t xml:space="preserve"> </w:t>
      </w:r>
      <w:r w:rsidR="00C504D4">
        <w:rPr>
          <w:lang w:val="cs-CZ"/>
        </w:rPr>
        <w:t>tj</w:t>
      </w:r>
      <w:r w:rsidR="009B03EB">
        <w:rPr>
          <w:lang w:val="cs-CZ"/>
        </w:rPr>
        <w:t>.</w:t>
      </w:r>
      <w:r w:rsidR="00C504D4">
        <w:rPr>
          <w:lang w:val="cs-CZ"/>
        </w:rPr>
        <w:t xml:space="preserve"> </w:t>
      </w:r>
      <w:r w:rsidR="004955A5">
        <w:rPr>
          <w:lang w:val="cs-CZ"/>
        </w:rPr>
        <w:t>v celé délce opěrných zdí</w:t>
      </w:r>
      <w:r w:rsidR="009B03EB">
        <w:rPr>
          <w:lang w:val="cs-CZ"/>
        </w:rPr>
        <w:t>.</w:t>
      </w:r>
    </w:p>
    <w:p w:rsidR="00E56A5B" w:rsidRDefault="009B03EB" w:rsidP="00E56A5B">
      <w:pPr>
        <w:pStyle w:val="Odstavecseseznamem"/>
        <w:numPr>
          <w:ilvl w:val="1"/>
          <w:numId w:val="2"/>
        </w:numPr>
        <w:rPr>
          <w:lang w:val="cs-CZ"/>
        </w:rPr>
      </w:pPr>
      <w:r>
        <w:rPr>
          <w:lang w:val="cs-CZ"/>
        </w:rPr>
        <w:t>P</w:t>
      </w:r>
      <w:r w:rsidR="004955A5">
        <w:rPr>
          <w:lang w:val="cs-CZ"/>
        </w:rPr>
        <w:t>rovedení</w:t>
      </w:r>
      <w:r w:rsidR="004955A5" w:rsidRPr="004955A5">
        <w:rPr>
          <w:lang w:val="cs-CZ"/>
        </w:rPr>
        <w:t xml:space="preserve"> </w:t>
      </w:r>
      <w:r>
        <w:rPr>
          <w:lang w:val="cs-CZ"/>
        </w:rPr>
        <w:t>upřesňujícího</w:t>
      </w:r>
      <w:r w:rsidR="004955A5">
        <w:rPr>
          <w:lang w:val="cs-CZ"/>
        </w:rPr>
        <w:t xml:space="preserve"> </w:t>
      </w:r>
      <w:r w:rsidR="00E56A5B" w:rsidRPr="004955A5">
        <w:rPr>
          <w:lang w:val="cs-CZ"/>
        </w:rPr>
        <w:t>průzkum</w:t>
      </w:r>
      <w:r w:rsidR="004955A5">
        <w:rPr>
          <w:lang w:val="cs-CZ"/>
        </w:rPr>
        <w:t>u</w:t>
      </w:r>
      <w:r w:rsidR="00E56A5B" w:rsidRPr="004955A5">
        <w:rPr>
          <w:lang w:val="cs-CZ"/>
        </w:rPr>
        <w:t xml:space="preserve"> stavu podloží </w:t>
      </w:r>
      <w:r>
        <w:rPr>
          <w:lang w:val="cs-CZ"/>
        </w:rPr>
        <w:t xml:space="preserve">komunikace mezi opěrnými zdmi </w:t>
      </w:r>
      <w:r w:rsidR="00E56A5B" w:rsidRPr="004955A5">
        <w:rPr>
          <w:lang w:val="cs-CZ"/>
        </w:rPr>
        <w:t xml:space="preserve">po </w:t>
      </w:r>
      <w:r>
        <w:rPr>
          <w:lang w:val="cs-CZ"/>
        </w:rPr>
        <w:t xml:space="preserve">jeho </w:t>
      </w:r>
      <w:r w:rsidR="00E56A5B" w:rsidRPr="004955A5">
        <w:rPr>
          <w:lang w:val="cs-CZ"/>
        </w:rPr>
        <w:t xml:space="preserve">odkrytí a </w:t>
      </w:r>
      <w:r>
        <w:rPr>
          <w:lang w:val="cs-CZ"/>
        </w:rPr>
        <w:t>následný návrh vhodných opatření tak, aby byly splněny</w:t>
      </w:r>
      <w:r w:rsidR="00E56A5B" w:rsidRPr="004955A5">
        <w:rPr>
          <w:lang w:val="cs-CZ"/>
        </w:rPr>
        <w:t xml:space="preserve"> požadavk</w:t>
      </w:r>
      <w:r>
        <w:rPr>
          <w:lang w:val="cs-CZ"/>
        </w:rPr>
        <w:t>y</w:t>
      </w:r>
      <w:r w:rsidR="00E56A5B" w:rsidRPr="004955A5">
        <w:rPr>
          <w:lang w:val="cs-CZ"/>
        </w:rPr>
        <w:t xml:space="preserve"> příslušných technických norem (ČSN 73 6244 a ČSN  73 6133) </w:t>
      </w:r>
      <w:r>
        <w:rPr>
          <w:lang w:val="cs-CZ"/>
        </w:rPr>
        <w:t>a</w:t>
      </w:r>
      <w:r w:rsidR="004955A5">
        <w:rPr>
          <w:lang w:val="cs-CZ"/>
        </w:rPr>
        <w:t xml:space="preserve"> bylo </w:t>
      </w:r>
      <w:r w:rsidR="00E56A5B" w:rsidRPr="004955A5">
        <w:rPr>
          <w:lang w:val="cs-CZ"/>
        </w:rPr>
        <w:t>zabráněno dalšímu sedání</w:t>
      </w:r>
      <w:r w:rsidR="004955A5">
        <w:rPr>
          <w:lang w:val="cs-CZ"/>
        </w:rPr>
        <w:t xml:space="preserve"> </w:t>
      </w:r>
      <w:r>
        <w:rPr>
          <w:lang w:val="cs-CZ"/>
        </w:rPr>
        <w:t xml:space="preserve">vozovky </w:t>
      </w:r>
      <w:r w:rsidR="004955A5">
        <w:rPr>
          <w:lang w:val="cs-CZ"/>
        </w:rPr>
        <w:t>v této oblasti</w:t>
      </w:r>
      <w:r>
        <w:rPr>
          <w:lang w:val="cs-CZ"/>
        </w:rPr>
        <w:t>.</w:t>
      </w:r>
    </w:p>
    <w:p w:rsidR="00D449E0" w:rsidRDefault="00D449E0" w:rsidP="00D449E0">
      <w:pPr>
        <w:pStyle w:val="Odstavecseseznamem"/>
        <w:numPr>
          <w:ilvl w:val="1"/>
          <w:numId w:val="2"/>
        </w:numPr>
        <w:rPr>
          <w:lang w:val="cs-CZ"/>
        </w:rPr>
      </w:pPr>
      <w:r>
        <w:rPr>
          <w:lang w:val="cs-CZ"/>
        </w:rPr>
        <w:t>Kompletní výměna systému odvodnění v násypu mezi opěrnými stěnami</w:t>
      </w:r>
    </w:p>
    <w:p w:rsidR="00D449E0" w:rsidRDefault="00D449E0" w:rsidP="00D449E0">
      <w:pPr>
        <w:pStyle w:val="Odstavecseseznamem"/>
        <w:numPr>
          <w:ilvl w:val="1"/>
          <w:numId w:val="2"/>
        </w:numPr>
        <w:rPr>
          <w:lang w:val="cs-CZ"/>
        </w:rPr>
      </w:pPr>
      <w:r>
        <w:rPr>
          <w:lang w:val="cs-CZ"/>
        </w:rPr>
        <w:t xml:space="preserve">Zřízení těsnící vrstvy v úrovni cca 1,0 až 1,5 m pod úrovní vozovky (v závislosti na navrženém uspořádání </w:t>
      </w:r>
      <w:r w:rsidR="009B03EB">
        <w:rPr>
          <w:lang w:val="cs-CZ"/>
        </w:rPr>
        <w:t xml:space="preserve">nového </w:t>
      </w:r>
      <w:r>
        <w:rPr>
          <w:lang w:val="cs-CZ"/>
        </w:rPr>
        <w:t>systému odvodnění – poloze trubních vedení a uspořádání</w:t>
      </w:r>
      <w:r w:rsidR="00E56A5B">
        <w:rPr>
          <w:lang w:val="cs-CZ"/>
        </w:rPr>
        <w:t xml:space="preserve"> uličních</w:t>
      </w:r>
      <w:r>
        <w:rPr>
          <w:lang w:val="cs-CZ"/>
        </w:rPr>
        <w:t xml:space="preserve"> vpustí)</w:t>
      </w:r>
    </w:p>
    <w:p w:rsidR="00DC2DAF" w:rsidRPr="00E81D67" w:rsidRDefault="00DC2DAF" w:rsidP="000458B3">
      <w:pPr>
        <w:pStyle w:val="Odstavecseseznamem"/>
        <w:keepNext/>
        <w:numPr>
          <w:ilvl w:val="0"/>
          <w:numId w:val="9"/>
        </w:numPr>
        <w:ind w:left="714" w:hanging="357"/>
        <w:rPr>
          <w:b/>
          <w:lang w:val="cs-CZ"/>
        </w:rPr>
      </w:pPr>
      <w:r>
        <w:rPr>
          <w:b/>
          <w:lang w:val="cs-CZ"/>
        </w:rPr>
        <w:lastRenderedPageBreak/>
        <w:t>Oprava opěrných stěn</w:t>
      </w:r>
    </w:p>
    <w:p w:rsidR="008E5B15" w:rsidRDefault="008E5B15" w:rsidP="008E5B15">
      <w:pPr>
        <w:pStyle w:val="Odstavecseseznamem"/>
        <w:rPr>
          <w:lang w:val="cs-CZ"/>
        </w:rPr>
      </w:pPr>
      <w:r>
        <w:rPr>
          <w:lang w:val="cs-CZ"/>
        </w:rPr>
        <w:t xml:space="preserve">Stávající opěrné stěny nevykazují zásadní poruchy, </w:t>
      </w:r>
      <w:r w:rsidR="005B07E9">
        <w:rPr>
          <w:lang w:val="cs-CZ"/>
        </w:rPr>
        <w:t>bude provedena pouze plošná</w:t>
      </w:r>
      <w:r>
        <w:rPr>
          <w:lang w:val="cs-CZ"/>
        </w:rPr>
        <w:t xml:space="preserve"> </w:t>
      </w:r>
      <w:r w:rsidR="005B07E9">
        <w:rPr>
          <w:lang w:val="cs-CZ"/>
        </w:rPr>
        <w:t xml:space="preserve">sanace </w:t>
      </w:r>
      <w:r>
        <w:rPr>
          <w:lang w:val="cs-CZ"/>
        </w:rPr>
        <w:t xml:space="preserve">a lokální opravy obnažené betonářské výztuže. S ohledem na uspořádání a stav říms na opěrných stěnách </w:t>
      </w:r>
      <w:r w:rsidR="009B03EB">
        <w:rPr>
          <w:lang w:val="cs-CZ"/>
        </w:rPr>
        <w:t xml:space="preserve">bude </w:t>
      </w:r>
      <w:r>
        <w:rPr>
          <w:lang w:val="cs-CZ"/>
        </w:rPr>
        <w:t xml:space="preserve">v rámci opravy stěn rovněž </w:t>
      </w:r>
      <w:r w:rsidR="009B03EB">
        <w:rPr>
          <w:lang w:val="cs-CZ"/>
        </w:rPr>
        <w:t xml:space="preserve">provedeno </w:t>
      </w:r>
      <w:r>
        <w:rPr>
          <w:lang w:val="cs-CZ"/>
        </w:rPr>
        <w:t xml:space="preserve">odstranění stávajících říms a jejich nahrazení novými monolitickými římsami. Při přípravě opravy </w:t>
      </w:r>
      <w:r w:rsidR="009B03EB">
        <w:rPr>
          <w:lang w:val="cs-CZ"/>
        </w:rPr>
        <w:t xml:space="preserve">bude </w:t>
      </w:r>
      <w:r>
        <w:rPr>
          <w:lang w:val="cs-CZ"/>
        </w:rPr>
        <w:t>minimalizov</w:t>
      </w:r>
      <w:r w:rsidR="009B03EB">
        <w:rPr>
          <w:lang w:val="cs-CZ"/>
        </w:rPr>
        <w:t>áno</w:t>
      </w:r>
      <w:r>
        <w:rPr>
          <w:lang w:val="cs-CZ"/>
        </w:rPr>
        <w:t xml:space="preserve"> množství těsněných </w:t>
      </w:r>
      <w:r w:rsidR="009B03EB">
        <w:rPr>
          <w:lang w:val="cs-CZ"/>
        </w:rPr>
        <w:t xml:space="preserve">podélných </w:t>
      </w:r>
      <w:r>
        <w:rPr>
          <w:lang w:val="cs-CZ"/>
        </w:rPr>
        <w:t>spár</w:t>
      </w:r>
      <w:r w:rsidR="009B03EB">
        <w:rPr>
          <w:lang w:val="cs-CZ"/>
        </w:rPr>
        <w:t xml:space="preserve"> v mostním svršku</w:t>
      </w:r>
      <w:r>
        <w:rPr>
          <w:lang w:val="cs-CZ"/>
        </w:rPr>
        <w:t>, například provedením monolitických říms na celou šířku chodníku, včetně odrazného obrubníku.</w:t>
      </w:r>
    </w:p>
    <w:p w:rsidR="008E5B15" w:rsidRDefault="008E5B15" w:rsidP="004D799B">
      <w:pPr>
        <w:pStyle w:val="Odstavecseseznamem"/>
        <w:keepNext/>
        <w:numPr>
          <w:ilvl w:val="0"/>
          <w:numId w:val="9"/>
        </w:numPr>
        <w:ind w:left="714" w:hanging="357"/>
        <w:rPr>
          <w:b/>
          <w:lang w:val="cs-CZ"/>
        </w:rPr>
      </w:pPr>
      <w:r w:rsidRPr="008E5B15">
        <w:rPr>
          <w:b/>
          <w:lang w:val="cs-CZ"/>
        </w:rPr>
        <w:t>Oprava betonových schodišť</w:t>
      </w:r>
    </w:p>
    <w:p w:rsidR="008E5B15" w:rsidRPr="008E5B15" w:rsidRDefault="008E5B15" w:rsidP="008E5B15">
      <w:pPr>
        <w:pStyle w:val="Odstavecseseznamem"/>
        <w:rPr>
          <w:lang w:val="cs-CZ"/>
        </w:rPr>
      </w:pPr>
      <w:r>
        <w:rPr>
          <w:lang w:val="cs-CZ"/>
        </w:rPr>
        <w:t xml:space="preserve">Betonová přístupová schodiště vetknutá do stěn jsou dle zjištění diagnostického průzkumu ve špatném stavu, zejména v oblasti vetknutí do stěn. Vzhledem ke stavu a uspořádání konstrukce </w:t>
      </w:r>
      <w:r w:rsidR="000458B3">
        <w:rPr>
          <w:lang w:val="cs-CZ"/>
        </w:rPr>
        <w:t>a požadavkům na trvanlivost se doporučuje</w:t>
      </w:r>
      <w:r w:rsidR="009B03EB">
        <w:rPr>
          <w:lang w:val="cs-CZ"/>
        </w:rPr>
        <w:t xml:space="preserve"> jejich</w:t>
      </w:r>
      <w:r>
        <w:rPr>
          <w:lang w:val="cs-CZ"/>
        </w:rPr>
        <w:t xml:space="preserve"> odstranění a </w:t>
      </w:r>
      <w:r w:rsidR="00BD18D7">
        <w:rPr>
          <w:lang w:val="cs-CZ"/>
        </w:rPr>
        <w:t>náhrad</w:t>
      </w:r>
      <w:r w:rsidR="009B03EB">
        <w:rPr>
          <w:lang w:val="cs-CZ"/>
        </w:rPr>
        <w:t>a</w:t>
      </w:r>
      <w:r w:rsidR="00BD18D7">
        <w:rPr>
          <w:lang w:val="cs-CZ"/>
        </w:rPr>
        <w:t xml:space="preserve"> </w:t>
      </w:r>
      <w:r w:rsidR="009B03EB">
        <w:rPr>
          <w:lang w:val="cs-CZ"/>
        </w:rPr>
        <w:t>novými</w:t>
      </w:r>
      <w:r>
        <w:rPr>
          <w:lang w:val="cs-CZ"/>
        </w:rPr>
        <w:t xml:space="preserve"> konstrukc</w:t>
      </w:r>
      <w:r w:rsidR="009B03EB">
        <w:rPr>
          <w:lang w:val="cs-CZ"/>
        </w:rPr>
        <w:t>emi</w:t>
      </w:r>
      <w:r>
        <w:rPr>
          <w:lang w:val="cs-CZ"/>
        </w:rPr>
        <w:t>.</w:t>
      </w:r>
    </w:p>
    <w:p w:rsidR="00DC2DAF" w:rsidRDefault="00DC2DAF" w:rsidP="00DC2DAF">
      <w:pPr>
        <w:pStyle w:val="Odstavecseseznamem"/>
        <w:numPr>
          <w:ilvl w:val="0"/>
          <w:numId w:val="9"/>
        </w:numPr>
        <w:rPr>
          <w:b/>
          <w:lang w:val="cs-CZ"/>
        </w:rPr>
      </w:pPr>
      <w:r w:rsidRPr="004D7738">
        <w:rPr>
          <w:b/>
          <w:lang w:val="cs-CZ"/>
        </w:rPr>
        <w:t xml:space="preserve">Zajištění bezpečnosti provozu na </w:t>
      </w:r>
      <w:r>
        <w:rPr>
          <w:b/>
          <w:lang w:val="cs-CZ"/>
        </w:rPr>
        <w:t>předpolí opěry O1</w:t>
      </w:r>
    </w:p>
    <w:p w:rsidR="00DC2DAF" w:rsidRDefault="00DC2DAF" w:rsidP="00DC2DAF">
      <w:pPr>
        <w:pStyle w:val="Odstavecseseznamem"/>
        <w:rPr>
          <w:lang w:val="cs-CZ"/>
        </w:rPr>
      </w:pPr>
      <w:r>
        <w:rPr>
          <w:lang w:val="cs-CZ"/>
        </w:rPr>
        <w:t>Zajištění bezpečnosti provozu na předpolí opěry O1 je reprezentováno zejména opravou povrchu vozovky a chodníků</w:t>
      </w:r>
      <w:r w:rsidR="0005581D">
        <w:rPr>
          <w:lang w:val="cs-CZ"/>
        </w:rPr>
        <w:t xml:space="preserve"> a </w:t>
      </w:r>
      <w:r>
        <w:rPr>
          <w:lang w:val="cs-CZ"/>
        </w:rPr>
        <w:t xml:space="preserve">zajištěním požadavků na záchytný systém (v tomto případě </w:t>
      </w:r>
      <w:r w:rsidR="0005581D">
        <w:rPr>
          <w:lang w:val="cs-CZ"/>
        </w:rPr>
        <w:t xml:space="preserve">požadovanou </w:t>
      </w:r>
      <w:r>
        <w:rPr>
          <w:lang w:val="cs-CZ"/>
        </w:rPr>
        <w:t>výškou odrazného obrubníku)</w:t>
      </w:r>
      <w:r w:rsidR="0005581D">
        <w:rPr>
          <w:lang w:val="cs-CZ"/>
        </w:rPr>
        <w:t xml:space="preserve">. Navíc </w:t>
      </w:r>
      <w:r w:rsidR="009B03EB">
        <w:rPr>
          <w:lang w:val="cs-CZ"/>
        </w:rPr>
        <w:t>je</w:t>
      </w:r>
      <w:r w:rsidR="0005581D">
        <w:rPr>
          <w:lang w:val="cs-CZ"/>
        </w:rPr>
        <w:t xml:space="preserve"> třeba, vzhledem k požadavkům na bezbariérové používání stavby, upravit uspořádání obrubníku v místě přechodu pro chodce na konci opěrné stěny.</w:t>
      </w:r>
      <w:r w:rsidR="008E5B15">
        <w:rPr>
          <w:lang w:val="cs-CZ"/>
        </w:rPr>
        <w:t xml:space="preserve"> </w:t>
      </w:r>
      <w:r w:rsidR="009B03EB">
        <w:rPr>
          <w:lang w:val="cs-CZ"/>
        </w:rPr>
        <w:t xml:space="preserve">Na římsách opěrných stěn bude provedena </w:t>
      </w:r>
      <w:r w:rsidR="00BD18D7">
        <w:rPr>
          <w:lang w:val="cs-CZ"/>
        </w:rPr>
        <w:t>kompletní výměn</w:t>
      </w:r>
      <w:r w:rsidR="009B03EB">
        <w:rPr>
          <w:lang w:val="cs-CZ"/>
        </w:rPr>
        <w:t>a</w:t>
      </w:r>
      <w:r w:rsidR="008E5B15">
        <w:rPr>
          <w:lang w:val="cs-CZ"/>
        </w:rPr>
        <w:t xml:space="preserve"> ocelového zábradlí.</w:t>
      </w:r>
    </w:p>
    <w:p w:rsidR="00DC2DAF" w:rsidRPr="00DC2DAF" w:rsidRDefault="00DC2DAF" w:rsidP="00DC2DAF">
      <w:pPr>
        <w:pStyle w:val="Odstavecseseznamem"/>
        <w:rPr>
          <w:lang w:val="cs-CZ"/>
        </w:rPr>
      </w:pPr>
    </w:p>
    <w:p w:rsidR="000332AC" w:rsidRPr="009B03EB" w:rsidRDefault="000332AC" w:rsidP="000332AC">
      <w:pPr>
        <w:rPr>
          <w:lang w:val="cs-CZ"/>
        </w:rPr>
      </w:pPr>
      <w:r w:rsidRPr="009B03EB">
        <w:rPr>
          <w:lang w:val="cs-CZ"/>
        </w:rPr>
        <w:t xml:space="preserve">Na základě provedených prací a rozboru </w:t>
      </w:r>
      <w:r w:rsidR="009B03EB">
        <w:rPr>
          <w:lang w:val="cs-CZ"/>
        </w:rPr>
        <w:t>obsaženého</w:t>
      </w:r>
      <w:r w:rsidRPr="009B03EB">
        <w:rPr>
          <w:lang w:val="cs-CZ"/>
        </w:rPr>
        <w:t xml:space="preserve"> v předchozím textu </w:t>
      </w:r>
      <w:r w:rsidR="000F3322" w:rsidRPr="009B03EB">
        <w:rPr>
          <w:lang w:val="cs-CZ"/>
        </w:rPr>
        <w:t xml:space="preserve">se </w:t>
      </w:r>
      <w:r w:rsidR="009B03EB">
        <w:rPr>
          <w:lang w:val="cs-CZ"/>
        </w:rPr>
        <w:t>předpokládá</w:t>
      </w:r>
      <w:r w:rsidR="000F3322" w:rsidRPr="009B03EB">
        <w:rPr>
          <w:lang w:val="cs-CZ"/>
        </w:rPr>
        <w:t xml:space="preserve"> </w:t>
      </w:r>
      <w:r w:rsidRPr="009B03EB">
        <w:rPr>
          <w:lang w:val="cs-CZ"/>
        </w:rPr>
        <w:t xml:space="preserve">následující rozsah opravy </w:t>
      </w:r>
      <w:r w:rsidR="00A45D93" w:rsidRPr="009B03EB">
        <w:rPr>
          <w:lang w:val="cs-CZ"/>
        </w:rPr>
        <w:t>opěrných stěn u opěry O1 a zásypu mezi nimi</w:t>
      </w:r>
      <w:r w:rsidRPr="009B03EB">
        <w:rPr>
          <w:lang w:val="cs-CZ"/>
        </w:rPr>
        <w:t>:</w:t>
      </w:r>
    </w:p>
    <w:p w:rsidR="00A45D93" w:rsidRPr="009B03EB" w:rsidRDefault="00A45D93" w:rsidP="000332AC">
      <w:pPr>
        <w:numPr>
          <w:ilvl w:val="0"/>
          <w:numId w:val="2"/>
        </w:numPr>
        <w:spacing w:after="0" w:line="240" w:lineRule="auto"/>
        <w:rPr>
          <w:rFonts w:eastAsia="Times New Roman"/>
          <w:lang w:val="cs-CZ"/>
        </w:rPr>
      </w:pPr>
      <w:r w:rsidRPr="009B03EB">
        <w:rPr>
          <w:rFonts w:eastAsia="Times New Roman"/>
          <w:lang w:val="cs-CZ"/>
        </w:rPr>
        <w:t xml:space="preserve">odstranění vozovky a zásypu mezi </w:t>
      </w:r>
      <w:r w:rsidR="009B03EB">
        <w:rPr>
          <w:rFonts w:eastAsia="Times New Roman"/>
          <w:lang w:val="cs-CZ"/>
        </w:rPr>
        <w:t xml:space="preserve">opěrnými </w:t>
      </w:r>
      <w:r w:rsidRPr="009B03EB">
        <w:rPr>
          <w:rFonts w:eastAsia="Times New Roman"/>
          <w:lang w:val="cs-CZ"/>
        </w:rPr>
        <w:t>zdmi do úrovně uložení stávajícího odvodnění komunikace na předpolí mostu;</w:t>
      </w:r>
    </w:p>
    <w:p w:rsidR="00A45D93" w:rsidRDefault="009B03EB" w:rsidP="000332AC">
      <w:pPr>
        <w:numPr>
          <w:ilvl w:val="0"/>
          <w:numId w:val="2"/>
        </w:numPr>
        <w:spacing w:after="0" w:line="240" w:lineRule="auto"/>
        <w:rPr>
          <w:rFonts w:eastAsia="Times New Roman"/>
          <w:lang w:val="cs-CZ"/>
        </w:rPr>
      </w:pPr>
      <w:r>
        <w:rPr>
          <w:rFonts w:eastAsia="Times New Roman"/>
          <w:lang w:val="cs-CZ"/>
        </w:rPr>
        <w:t>doplňkový průzkum zásypu mezi opěrnými zdmi</w:t>
      </w:r>
      <w:r w:rsidR="00C05B92" w:rsidRPr="009B03EB">
        <w:rPr>
          <w:rFonts w:eastAsia="Times New Roman"/>
          <w:lang w:val="cs-CZ"/>
        </w:rPr>
        <w:t>;</w:t>
      </w:r>
    </w:p>
    <w:p w:rsidR="009B03EB" w:rsidRPr="009B03EB" w:rsidRDefault="009B03EB" w:rsidP="000332AC">
      <w:pPr>
        <w:numPr>
          <w:ilvl w:val="0"/>
          <w:numId w:val="2"/>
        </w:numPr>
        <w:spacing w:after="0" w:line="240" w:lineRule="auto"/>
        <w:rPr>
          <w:rFonts w:eastAsia="Times New Roman"/>
          <w:lang w:val="cs-CZ"/>
        </w:rPr>
      </w:pPr>
      <w:r>
        <w:rPr>
          <w:rFonts w:eastAsia="Times New Roman"/>
          <w:lang w:val="cs-CZ"/>
        </w:rPr>
        <w:t xml:space="preserve">návrh a provedení sanace zásypu a jeho podloží tak, aby </w:t>
      </w:r>
      <w:r>
        <w:rPr>
          <w:lang w:val="cs-CZ"/>
        </w:rPr>
        <w:t>byly splněny</w:t>
      </w:r>
      <w:r w:rsidRPr="004955A5">
        <w:rPr>
          <w:lang w:val="cs-CZ"/>
        </w:rPr>
        <w:t xml:space="preserve"> požadavk</w:t>
      </w:r>
      <w:r>
        <w:rPr>
          <w:lang w:val="cs-CZ"/>
        </w:rPr>
        <w:t>y příslušných technických norem</w:t>
      </w:r>
      <w:r w:rsidRPr="004955A5">
        <w:rPr>
          <w:lang w:val="cs-CZ"/>
        </w:rPr>
        <w:t xml:space="preserve"> </w:t>
      </w:r>
      <w:r>
        <w:rPr>
          <w:lang w:val="cs-CZ"/>
        </w:rPr>
        <w:t xml:space="preserve">a bylo </w:t>
      </w:r>
      <w:r w:rsidRPr="004955A5">
        <w:rPr>
          <w:lang w:val="cs-CZ"/>
        </w:rPr>
        <w:t>zabráněno dalšímu sedání</w:t>
      </w:r>
      <w:r>
        <w:rPr>
          <w:lang w:val="cs-CZ"/>
        </w:rPr>
        <w:t xml:space="preserve"> vozovky;</w:t>
      </w:r>
    </w:p>
    <w:p w:rsidR="000F3322" w:rsidRPr="009B03EB" w:rsidRDefault="000F3322" w:rsidP="000332AC">
      <w:pPr>
        <w:numPr>
          <w:ilvl w:val="0"/>
          <w:numId w:val="2"/>
        </w:numPr>
        <w:spacing w:after="0" w:line="240" w:lineRule="auto"/>
        <w:rPr>
          <w:rFonts w:eastAsia="Times New Roman"/>
          <w:lang w:val="cs-CZ"/>
        </w:rPr>
      </w:pPr>
      <w:r w:rsidRPr="009B03EB">
        <w:rPr>
          <w:rFonts w:eastAsia="Times New Roman"/>
          <w:lang w:val="cs-CZ"/>
        </w:rPr>
        <w:t xml:space="preserve">sanace opěrných stěn, včetně zřízení </w:t>
      </w:r>
      <w:r w:rsidR="009B03EB">
        <w:rPr>
          <w:rFonts w:eastAsia="Times New Roman"/>
          <w:lang w:val="cs-CZ"/>
        </w:rPr>
        <w:t xml:space="preserve">kompletního </w:t>
      </w:r>
      <w:r w:rsidRPr="009B03EB">
        <w:rPr>
          <w:rFonts w:eastAsia="Times New Roman"/>
          <w:lang w:val="cs-CZ"/>
        </w:rPr>
        <w:t>systému odvodnění za zdmi;</w:t>
      </w:r>
    </w:p>
    <w:p w:rsidR="000F3322" w:rsidRPr="009B03EB" w:rsidRDefault="000F3322" w:rsidP="000332AC">
      <w:pPr>
        <w:numPr>
          <w:ilvl w:val="0"/>
          <w:numId w:val="2"/>
        </w:numPr>
        <w:spacing w:after="0" w:line="240" w:lineRule="auto"/>
        <w:rPr>
          <w:rFonts w:eastAsia="Times New Roman"/>
          <w:lang w:val="cs-CZ"/>
        </w:rPr>
      </w:pPr>
      <w:r w:rsidRPr="009B03EB">
        <w:rPr>
          <w:rFonts w:eastAsia="Times New Roman"/>
          <w:lang w:val="cs-CZ"/>
        </w:rPr>
        <w:t xml:space="preserve">odstranění stávajících </w:t>
      </w:r>
      <w:r w:rsidR="009B03EB">
        <w:rPr>
          <w:rFonts w:eastAsia="Times New Roman"/>
          <w:lang w:val="cs-CZ"/>
        </w:rPr>
        <w:t xml:space="preserve">schodišť </w:t>
      </w:r>
      <w:r w:rsidRPr="009B03EB">
        <w:rPr>
          <w:rFonts w:eastAsia="Times New Roman"/>
          <w:lang w:val="cs-CZ"/>
        </w:rPr>
        <w:t>a zřízení nových;</w:t>
      </w:r>
    </w:p>
    <w:p w:rsidR="000F3322" w:rsidRPr="009B03EB" w:rsidRDefault="000F3322" w:rsidP="000332AC">
      <w:pPr>
        <w:numPr>
          <w:ilvl w:val="0"/>
          <w:numId w:val="2"/>
        </w:numPr>
        <w:spacing w:after="0" w:line="240" w:lineRule="auto"/>
        <w:rPr>
          <w:rFonts w:eastAsia="Times New Roman"/>
          <w:lang w:val="cs-CZ"/>
        </w:rPr>
      </w:pPr>
      <w:r w:rsidRPr="009B03EB">
        <w:rPr>
          <w:rFonts w:eastAsia="Times New Roman"/>
          <w:lang w:val="cs-CZ"/>
        </w:rPr>
        <w:t>provedení nových říms a zábradlí na římsách</w:t>
      </w:r>
      <w:r w:rsidR="009B03EB">
        <w:rPr>
          <w:rFonts w:eastAsia="Times New Roman"/>
          <w:lang w:val="cs-CZ"/>
        </w:rPr>
        <w:t>;</w:t>
      </w:r>
    </w:p>
    <w:p w:rsidR="000F3322" w:rsidRPr="009B03EB" w:rsidRDefault="009B03EB" w:rsidP="000F3322">
      <w:pPr>
        <w:numPr>
          <w:ilvl w:val="0"/>
          <w:numId w:val="2"/>
        </w:numPr>
        <w:spacing w:after="0" w:line="240" w:lineRule="auto"/>
        <w:rPr>
          <w:rFonts w:eastAsia="Times New Roman"/>
          <w:lang w:val="cs-CZ"/>
        </w:rPr>
      </w:pPr>
      <w:r>
        <w:rPr>
          <w:rFonts w:eastAsia="Times New Roman"/>
          <w:lang w:val="cs-CZ"/>
        </w:rPr>
        <w:t xml:space="preserve">zřízení nové </w:t>
      </w:r>
      <w:r w:rsidR="00A45D93" w:rsidRPr="009B03EB">
        <w:rPr>
          <w:rFonts w:eastAsia="Times New Roman"/>
          <w:lang w:val="cs-CZ"/>
        </w:rPr>
        <w:t xml:space="preserve">vozovky mezi </w:t>
      </w:r>
      <w:r>
        <w:rPr>
          <w:rFonts w:eastAsia="Times New Roman"/>
          <w:lang w:val="cs-CZ"/>
        </w:rPr>
        <w:t xml:space="preserve">opěrnými </w:t>
      </w:r>
      <w:r w:rsidR="00A45D93" w:rsidRPr="009B03EB">
        <w:rPr>
          <w:rFonts w:eastAsia="Times New Roman"/>
          <w:lang w:val="cs-CZ"/>
        </w:rPr>
        <w:t>zdmi</w:t>
      </w:r>
      <w:r w:rsidR="000F3322" w:rsidRPr="009B03EB">
        <w:rPr>
          <w:rFonts w:eastAsia="Times New Roman"/>
          <w:lang w:val="cs-CZ"/>
        </w:rPr>
        <w:t>.</w:t>
      </w:r>
    </w:p>
    <w:p w:rsidR="00DC2DAF" w:rsidRPr="000332AC" w:rsidRDefault="00DC2DAF" w:rsidP="000332AC">
      <w:pPr>
        <w:rPr>
          <w:lang w:val="cs-CZ"/>
        </w:rPr>
      </w:pPr>
    </w:p>
    <w:p w:rsidR="006A0B21" w:rsidRDefault="006A0B21" w:rsidP="006A0B21">
      <w:pPr>
        <w:pStyle w:val="Nadpis2"/>
        <w:rPr>
          <w:lang w:val="cs-CZ"/>
        </w:rPr>
      </w:pPr>
      <w:bookmarkStart w:id="24" w:name="_Ref532117839"/>
      <w:bookmarkStart w:id="25" w:name="_Toc532121433"/>
      <w:r>
        <w:rPr>
          <w:lang w:val="cs-CZ"/>
        </w:rPr>
        <w:t>Požadavky na postup výstavby</w:t>
      </w:r>
      <w:bookmarkEnd w:id="24"/>
      <w:bookmarkEnd w:id="25"/>
    </w:p>
    <w:p w:rsidR="006A0B21" w:rsidRDefault="000F3322" w:rsidP="006A0B21">
      <w:pPr>
        <w:rPr>
          <w:lang w:val="cs-CZ"/>
        </w:rPr>
      </w:pPr>
      <w:r>
        <w:rPr>
          <w:lang w:val="cs-CZ"/>
        </w:rPr>
        <w:t xml:space="preserve">Požadavky na postup výstavby jsou </w:t>
      </w:r>
      <w:r w:rsidR="00F15376">
        <w:rPr>
          <w:lang w:val="cs-CZ"/>
        </w:rPr>
        <w:t>definovány jednak ve vazbě na základní požadavky investora a jednak s ohledem na územní podmínky a uspořádání sítě pozemních komunikací v místě mostu a jeho okolí.</w:t>
      </w:r>
    </w:p>
    <w:p w:rsidR="00026F1C" w:rsidRDefault="00F15376" w:rsidP="00026F1C">
      <w:pPr>
        <w:rPr>
          <w:lang w:val="cs-CZ"/>
        </w:rPr>
      </w:pPr>
      <w:r>
        <w:rPr>
          <w:lang w:val="cs-CZ"/>
        </w:rPr>
        <w:t xml:space="preserve">Základní požadavek na </w:t>
      </w:r>
      <w:r w:rsidR="009B03EB">
        <w:rPr>
          <w:lang w:val="cs-CZ"/>
        </w:rPr>
        <w:t xml:space="preserve">návrh provedení opravy a </w:t>
      </w:r>
      <w:r>
        <w:rPr>
          <w:lang w:val="cs-CZ"/>
        </w:rPr>
        <w:t>postup výstavby spočívá v </w:t>
      </w:r>
      <w:r w:rsidRPr="00E56A5B">
        <w:rPr>
          <w:b/>
          <w:lang w:val="cs-CZ"/>
        </w:rPr>
        <w:t>zachování provozu na mostě po dobu jeho opravy</w:t>
      </w:r>
      <w:r>
        <w:rPr>
          <w:lang w:val="cs-CZ"/>
        </w:rPr>
        <w:t xml:space="preserve">. Tento požadavek vyplývá z uspořádání sítě pozemních komunikací v širším okolí mostu (nejbližší mosty </w:t>
      </w:r>
      <w:r w:rsidR="00E56A5B">
        <w:rPr>
          <w:lang w:val="cs-CZ"/>
        </w:rPr>
        <w:t xml:space="preserve">obdobného uspořádání </w:t>
      </w:r>
      <w:r>
        <w:rPr>
          <w:lang w:val="cs-CZ"/>
        </w:rPr>
        <w:t xml:space="preserve">jsou situovány v Kolíně a </w:t>
      </w:r>
      <w:r w:rsidR="00E56A5B">
        <w:rPr>
          <w:lang w:val="cs-CZ"/>
        </w:rPr>
        <w:t>Přelouči)</w:t>
      </w:r>
      <w:r>
        <w:rPr>
          <w:lang w:val="cs-CZ"/>
        </w:rPr>
        <w:t xml:space="preserve"> a významu převáděné komunikace, </w:t>
      </w:r>
      <w:r w:rsidR="00E56A5B">
        <w:rPr>
          <w:lang w:val="cs-CZ"/>
        </w:rPr>
        <w:t>když provoz na ní nemůže být bez závažných důsledků přerušen</w:t>
      </w:r>
      <w:r>
        <w:rPr>
          <w:lang w:val="cs-CZ"/>
        </w:rPr>
        <w:t xml:space="preserve">. </w:t>
      </w:r>
      <w:r w:rsidR="00E56A5B">
        <w:rPr>
          <w:lang w:val="cs-CZ"/>
        </w:rPr>
        <w:t xml:space="preserve">Objednatel </w:t>
      </w:r>
      <w:r w:rsidR="009B03EB">
        <w:rPr>
          <w:lang w:val="cs-CZ"/>
        </w:rPr>
        <w:t>požaduje</w:t>
      </w:r>
      <w:r w:rsidR="00E56A5B">
        <w:rPr>
          <w:lang w:val="cs-CZ"/>
        </w:rPr>
        <w:t xml:space="preserve"> </w:t>
      </w:r>
      <w:r w:rsidR="009B03EB">
        <w:rPr>
          <w:lang w:val="cs-CZ"/>
        </w:rPr>
        <w:t xml:space="preserve">během opravy </w:t>
      </w:r>
      <w:r w:rsidR="000458B3">
        <w:rPr>
          <w:lang w:val="cs-CZ"/>
        </w:rPr>
        <w:t>zachování</w:t>
      </w:r>
      <w:r w:rsidR="009B03EB">
        <w:rPr>
          <w:lang w:val="cs-CZ"/>
        </w:rPr>
        <w:t xml:space="preserve"> </w:t>
      </w:r>
      <w:r w:rsidR="00E56A5B">
        <w:rPr>
          <w:lang w:val="cs-CZ"/>
        </w:rPr>
        <w:t>provoz</w:t>
      </w:r>
      <w:r w:rsidR="009B03EB">
        <w:rPr>
          <w:lang w:val="cs-CZ"/>
        </w:rPr>
        <w:t>u</w:t>
      </w:r>
      <w:r w:rsidR="00E56A5B">
        <w:rPr>
          <w:lang w:val="cs-CZ"/>
        </w:rPr>
        <w:t xml:space="preserve"> </w:t>
      </w:r>
      <w:r w:rsidR="009B03EB">
        <w:rPr>
          <w:lang w:val="cs-CZ"/>
        </w:rPr>
        <w:t xml:space="preserve">vždy alespoň </w:t>
      </w:r>
      <w:r w:rsidR="00E56A5B">
        <w:rPr>
          <w:lang w:val="cs-CZ"/>
        </w:rPr>
        <w:t xml:space="preserve">na jedné polovině mostu </w:t>
      </w:r>
      <w:r w:rsidR="000458B3">
        <w:rPr>
          <w:lang w:val="cs-CZ"/>
        </w:rPr>
        <w:t xml:space="preserve">při současném </w:t>
      </w:r>
      <w:r w:rsidR="00E56A5B">
        <w:rPr>
          <w:lang w:val="cs-CZ"/>
        </w:rPr>
        <w:t>řízen</w:t>
      </w:r>
      <w:r w:rsidR="000458B3">
        <w:rPr>
          <w:lang w:val="cs-CZ"/>
        </w:rPr>
        <w:t>í</w:t>
      </w:r>
      <w:r w:rsidR="00E56A5B">
        <w:rPr>
          <w:lang w:val="cs-CZ"/>
        </w:rPr>
        <w:t xml:space="preserve"> světelnou signalizací.</w:t>
      </w:r>
      <w:r w:rsidR="00026F1C">
        <w:rPr>
          <w:lang w:val="cs-CZ"/>
        </w:rPr>
        <w:t xml:space="preserve"> Při provádění prací </w:t>
      </w:r>
      <w:r w:rsidR="00026F1C" w:rsidRPr="00026F1C">
        <w:rPr>
          <w:b/>
          <w:lang w:val="cs-CZ"/>
        </w:rPr>
        <w:t>musí být rovněž zachován provoz na navazující silnici II/327</w:t>
      </w:r>
      <w:r w:rsidR="00026F1C">
        <w:rPr>
          <w:lang w:val="cs-CZ"/>
        </w:rPr>
        <w:t>, a to v maximálním možném rozsahu. Zejména bude nutno řešit možnost odbočení na tuto komunikaci při provádění stavebních prací na opěře O4.</w:t>
      </w:r>
    </w:p>
    <w:p w:rsidR="009B03EB" w:rsidRDefault="00E56A5B" w:rsidP="006A0B21">
      <w:pPr>
        <w:rPr>
          <w:lang w:val="cs-CZ"/>
        </w:rPr>
      </w:pPr>
      <w:r>
        <w:rPr>
          <w:lang w:val="cs-CZ"/>
        </w:rPr>
        <w:t xml:space="preserve">S ohledem na výše uvedený rozsah opravy mostu a opěrných stěn přináší </w:t>
      </w:r>
      <w:r w:rsidR="00026F1C">
        <w:rPr>
          <w:lang w:val="cs-CZ"/>
        </w:rPr>
        <w:t>požadavky na zachování provozu</w:t>
      </w:r>
      <w:r>
        <w:rPr>
          <w:lang w:val="cs-CZ"/>
        </w:rPr>
        <w:t xml:space="preserve"> </w:t>
      </w:r>
      <w:r w:rsidR="009B03EB">
        <w:rPr>
          <w:lang w:val="cs-CZ"/>
        </w:rPr>
        <w:t>závažné</w:t>
      </w:r>
      <w:r>
        <w:rPr>
          <w:lang w:val="cs-CZ"/>
        </w:rPr>
        <w:t xml:space="preserve"> důsledky v oblasti opěrných stěn na předpolí opěry O1, kde bude nutno vyřešit provedení výkopových prací a sanace zásypu při zachování provozu na komunikaci</w:t>
      </w:r>
      <w:r w:rsidR="009B03EB">
        <w:rPr>
          <w:lang w:val="cs-CZ"/>
        </w:rPr>
        <w:t>.</w:t>
      </w:r>
      <w:r w:rsidR="00782084" w:rsidRPr="00782084">
        <w:rPr>
          <w:lang w:val="cs-CZ"/>
        </w:rPr>
        <w:t xml:space="preserve"> </w:t>
      </w:r>
      <w:r w:rsidR="00782084" w:rsidRPr="004955A5">
        <w:rPr>
          <w:lang w:val="cs-CZ"/>
        </w:rPr>
        <w:t xml:space="preserve">Pro omezení rozsahu výkopových prací a minimalizaci omezení dopravy </w:t>
      </w:r>
      <w:r w:rsidR="00782084">
        <w:rPr>
          <w:lang w:val="cs-CZ"/>
        </w:rPr>
        <w:t>navrhne</w:t>
      </w:r>
      <w:r w:rsidR="00782084" w:rsidRPr="004955A5">
        <w:rPr>
          <w:lang w:val="cs-CZ"/>
        </w:rPr>
        <w:t xml:space="preserve"> uchazeč </w:t>
      </w:r>
      <w:r w:rsidR="009B03EB">
        <w:rPr>
          <w:lang w:val="cs-CZ"/>
        </w:rPr>
        <w:t xml:space="preserve">vhodné řešení opravy zásypu na předpolí opěry O1. Objednatel primárně požaduje na základě zjištěných vlastností zásypového materiálu provedení </w:t>
      </w:r>
      <w:r w:rsidR="00782084" w:rsidRPr="004955A5">
        <w:rPr>
          <w:lang w:val="cs-CZ"/>
        </w:rPr>
        <w:t xml:space="preserve">stmelení podloží vhodným způsobem, např. použitím tryskové </w:t>
      </w:r>
      <w:r w:rsidR="00782084" w:rsidRPr="004955A5">
        <w:rPr>
          <w:lang w:val="cs-CZ"/>
        </w:rPr>
        <w:lastRenderedPageBreak/>
        <w:t>injektáže</w:t>
      </w:r>
      <w:r w:rsidR="009B03EB">
        <w:rPr>
          <w:lang w:val="cs-CZ"/>
        </w:rPr>
        <w:t>,</w:t>
      </w:r>
      <w:r w:rsidR="00782084" w:rsidRPr="004955A5">
        <w:rPr>
          <w:lang w:val="cs-CZ"/>
        </w:rPr>
        <w:t xml:space="preserve"> v kombinaci s výměnou </w:t>
      </w:r>
      <w:r w:rsidR="009B03EB">
        <w:rPr>
          <w:lang w:val="cs-CZ"/>
        </w:rPr>
        <w:t xml:space="preserve">části zásypového </w:t>
      </w:r>
      <w:r w:rsidR="00782084" w:rsidRPr="004955A5">
        <w:rPr>
          <w:lang w:val="cs-CZ"/>
        </w:rPr>
        <w:t xml:space="preserve">materiálu </w:t>
      </w:r>
      <w:r w:rsidR="009B03EB">
        <w:rPr>
          <w:lang w:val="cs-CZ"/>
        </w:rPr>
        <w:t>v horní části tělesa a výměnou vozovky</w:t>
      </w:r>
      <w:r w:rsidR="00782084">
        <w:rPr>
          <w:lang w:val="cs-CZ"/>
        </w:rPr>
        <w:t>. U</w:t>
      </w:r>
      <w:r w:rsidR="00026F1C">
        <w:rPr>
          <w:lang w:val="cs-CZ"/>
        </w:rPr>
        <w:t xml:space="preserve"> opěry O4</w:t>
      </w:r>
      <w:r w:rsidR="009B03EB">
        <w:rPr>
          <w:lang w:val="cs-CZ"/>
        </w:rPr>
        <w:t xml:space="preserve"> bude navrženo vhodné</w:t>
      </w:r>
      <w:r w:rsidR="00026F1C">
        <w:rPr>
          <w:lang w:val="cs-CZ"/>
        </w:rPr>
        <w:t xml:space="preserve"> pažení výkopů</w:t>
      </w:r>
      <w:r w:rsidR="009B03EB">
        <w:rPr>
          <w:lang w:val="cs-CZ"/>
        </w:rPr>
        <w:t xml:space="preserve"> v přechodové oblasti mostu</w:t>
      </w:r>
      <w:r w:rsidR="00026F1C">
        <w:rPr>
          <w:lang w:val="cs-CZ"/>
        </w:rPr>
        <w:t xml:space="preserve"> </w:t>
      </w:r>
      <w:r w:rsidR="009B03EB">
        <w:rPr>
          <w:lang w:val="cs-CZ"/>
        </w:rPr>
        <w:t>za účelem minimálního</w:t>
      </w:r>
      <w:r w:rsidR="00026F1C">
        <w:rPr>
          <w:lang w:val="cs-CZ"/>
        </w:rPr>
        <w:t xml:space="preserve"> </w:t>
      </w:r>
      <w:r w:rsidR="009B03EB">
        <w:rPr>
          <w:lang w:val="cs-CZ"/>
        </w:rPr>
        <w:t>omezení</w:t>
      </w:r>
      <w:r w:rsidR="00026F1C">
        <w:rPr>
          <w:lang w:val="cs-CZ"/>
        </w:rPr>
        <w:t xml:space="preserve"> provozu na silnici II/327</w:t>
      </w:r>
      <w:r>
        <w:rPr>
          <w:lang w:val="cs-CZ"/>
        </w:rPr>
        <w:t xml:space="preserve">. </w:t>
      </w:r>
      <w:r w:rsidR="009B03EB">
        <w:rPr>
          <w:lang w:val="cs-CZ"/>
        </w:rPr>
        <w:t>P</w:t>
      </w:r>
      <w:r>
        <w:rPr>
          <w:lang w:val="cs-CZ"/>
        </w:rPr>
        <w:t xml:space="preserve">ožadavek </w:t>
      </w:r>
      <w:r w:rsidR="005A42D0">
        <w:rPr>
          <w:lang w:val="cs-CZ"/>
        </w:rPr>
        <w:t xml:space="preserve">na </w:t>
      </w:r>
      <w:r>
        <w:rPr>
          <w:lang w:val="cs-CZ"/>
        </w:rPr>
        <w:t xml:space="preserve">zachování provozu </w:t>
      </w:r>
      <w:r w:rsidR="005A42D0">
        <w:rPr>
          <w:lang w:val="cs-CZ"/>
        </w:rPr>
        <w:t xml:space="preserve">se netýká </w:t>
      </w:r>
      <w:r>
        <w:rPr>
          <w:lang w:val="cs-CZ"/>
        </w:rPr>
        <w:t xml:space="preserve">minimální </w:t>
      </w:r>
      <w:r w:rsidR="009B03EB">
        <w:rPr>
          <w:lang w:val="cs-CZ"/>
        </w:rPr>
        <w:t xml:space="preserve">doby nutné pro </w:t>
      </w:r>
      <w:r>
        <w:rPr>
          <w:lang w:val="cs-CZ"/>
        </w:rPr>
        <w:t>manipulac</w:t>
      </w:r>
      <w:r w:rsidR="009B03EB">
        <w:rPr>
          <w:lang w:val="cs-CZ"/>
        </w:rPr>
        <w:t>i</w:t>
      </w:r>
      <w:r>
        <w:rPr>
          <w:lang w:val="cs-CZ"/>
        </w:rPr>
        <w:t xml:space="preserve"> s nosnou konstrukcí při provádění výměny ložisek a </w:t>
      </w:r>
      <w:r w:rsidR="00026F1C">
        <w:rPr>
          <w:lang w:val="cs-CZ"/>
        </w:rPr>
        <w:t>úprav</w:t>
      </w:r>
      <w:r>
        <w:rPr>
          <w:lang w:val="cs-CZ"/>
        </w:rPr>
        <w:t xml:space="preserve"> uspořádání úložn</w:t>
      </w:r>
      <w:r w:rsidR="00026F1C">
        <w:rPr>
          <w:lang w:val="cs-CZ"/>
        </w:rPr>
        <w:t>ých</w:t>
      </w:r>
      <w:r>
        <w:rPr>
          <w:lang w:val="cs-CZ"/>
        </w:rPr>
        <w:t xml:space="preserve"> prah</w:t>
      </w:r>
      <w:r w:rsidR="00026F1C">
        <w:rPr>
          <w:lang w:val="cs-CZ"/>
        </w:rPr>
        <w:t>ů</w:t>
      </w:r>
      <w:r>
        <w:rPr>
          <w:lang w:val="cs-CZ"/>
        </w:rPr>
        <w:t xml:space="preserve"> a závěrn</w:t>
      </w:r>
      <w:r w:rsidR="00026F1C">
        <w:rPr>
          <w:lang w:val="cs-CZ"/>
        </w:rPr>
        <w:t>ých</w:t>
      </w:r>
      <w:r>
        <w:rPr>
          <w:lang w:val="cs-CZ"/>
        </w:rPr>
        <w:t xml:space="preserve"> </w:t>
      </w:r>
      <w:r w:rsidR="00026F1C">
        <w:rPr>
          <w:lang w:val="cs-CZ"/>
        </w:rPr>
        <w:t>zdí</w:t>
      </w:r>
      <w:r w:rsidR="00610235">
        <w:rPr>
          <w:lang w:val="cs-CZ"/>
        </w:rPr>
        <w:t>.</w:t>
      </w:r>
      <w:r w:rsidR="005A42D0">
        <w:rPr>
          <w:lang w:val="cs-CZ"/>
        </w:rPr>
        <w:t xml:space="preserve"> </w:t>
      </w:r>
      <w:r w:rsidR="00610235">
        <w:rPr>
          <w:lang w:val="cs-CZ"/>
        </w:rPr>
        <w:t>T</w:t>
      </w:r>
      <w:r w:rsidR="005A42D0">
        <w:rPr>
          <w:lang w:val="cs-CZ"/>
        </w:rPr>
        <w:t xml:space="preserve">yto práce musí být zkoordinovány, tak aby </w:t>
      </w:r>
      <w:r w:rsidR="009B03EB">
        <w:rPr>
          <w:lang w:val="cs-CZ"/>
        </w:rPr>
        <w:t xml:space="preserve">jejich </w:t>
      </w:r>
      <w:r w:rsidR="005A42D0">
        <w:rPr>
          <w:lang w:val="cs-CZ"/>
        </w:rPr>
        <w:t>dopad na dopravní obslužnost oblasti byl minimální</w:t>
      </w:r>
      <w:r w:rsidR="009B03EB">
        <w:rPr>
          <w:lang w:val="cs-CZ"/>
        </w:rPr>
        <w:t xml:space="preserve">. Současně se požaduje, aby po dokončení manipulace s nosnou konstrukcí byl provoz na mostě v nové poloze bez zbytečného prodlení obnoven. </w:t>
      </w:r>
    </w:p>
    <w:p w:rsidR="004D799B" w:rsidRPr="009B03EB" w:rsidRDefault="00026F1C" w:rsidP="009B03EB">
      <w:pPr>
        <w:rPr>
          <w:lang w:val="cs-CZ"/>
        </w:rPr>
      </w:pPr>
      <w:r>
        <w:rPr>
          <w:lang w:val="cs-CZ"/>
        </w:rPr>
        <w:t xml:space="preserve">Požadavky na postup výstavby ve vztahu k inženýrským sítím vedeným na mostě musí být během přípravných prací </w:t>
      </w:r>
      <w:r w:rsidR="00C62141">
        <w:rPr>
          <w:lang w:val="cs-CZ"/>
        </w:rPr>
        <w:t xml:space="preserve">rovněž podrobně </w:t>
      </w:r>
      <w:r>
        <w:rPr>
          <w:lang w:val="cs-CZ"/>
        </w:rPr>
        <w:t>konzultovány se správci příslušných sítí a vlastníkem/správcem mostu (objednatelem)</w:t>
      </w:r>
      <w:r w:rsidR="00C62141">
        <w:rPr>
          <w:lang w:val="cs-CZ"/>
        </w:rPr>
        <w:t>, zejména s ohledem na případné požadavky na zachování provozu jednotlivých sítí během provádění stavebních prací.</w:t>
      </w:r>
    </w:p>
    <w:p w:rsidR="009B03EB" w:rsidRDefault="009B03EB">
      <w:pPr>
        <w:jc w:val="left"/>
        <w:rPr>
          <w:rFonts w:eastAsiaTheme="majorEastAsia" w:cstheme="majorBidi"/>
          <w:b/>
          <w:color w:val="2F5496" w:themeColor="accent1" w:themeShade="BF"/>
          <w:sz w:val="32"/>
          <w:szCs w:val="32"/>
          <w:lang w:val="cs-CZ"/>
        </w:rPr>
      </w:pPr>
      <w:r>
        <w:rPr>
          <w:lang w:val="cs-CZ"/>
        </w:rPr>
        <w:br w:type="page"/>
      </w:r>
    </w:p>
    <w:p w:rsidR="004D799B" w:rsidRDefault="004D799B" w:rsidP="004D799B">
      <w:pPr>
        <w:pStyle w:val="Nadpis1"/>
        <w:rPr>
          <w:lang w:val="cs-CZ"/>
        </w:rPr>
      </w:pPr>
      <w:bookmarkStart w:id="26" w:name="_Toc532121434"/>
      <w:r>
        <w:rPr>
          <w:lang w:val="cs-CZ"/>
        </w:rPr>
        <w:lastRenderedPageBreak/>
        <w:t>Závěr</w:t>
      </w:r>
      <w:bookmarkEnd w:id="26"/>
    </w:p>
    <w:p w:rsidR="004D799B" w:rsidRDefault="004D799B" w:rsidP="004D799B">
      <w:pPr>
        <w:rPr>
          <w:lang w:val="cs-CZ"/>
        </w:rPr>
      </w:pPr>
      <w:r w:rsidRPr="00BF7688">
        <w:rPr>
          <w:lang w:val="cs-CZ"/>
        </w:rPr>
        <w:t xml:space="preserve">V rámci </w:t>
      </w:r>
      <w:r w:rsidR="00C62141" w:rsidRPr="00BF7688">
        <w:rPr>
          <w:lang w:val="cs-CZ"/>
        </w:rPr>
        <w:t>zpracování této zakázky</w:t>
      </w:r>
      <w:r w:rsidRPr="00BF7688">
        <w:rPr>
          <w:lang w:val="cs-CZ"/>
        </w:rPr>
        <w:t xml:space="preserve"> byla </w:t>
      </w:r>
      <w:r w:rsidR="00C62141" w:rsidRPr="00BF7688">
        <w:rPr>
          <w:lang w:val="cs-CZ"/>
        </w:rPr>
        <w:t xml:space="preserve">nejprve </w:t>
      </w:r>
      <w:r w:rsidRPr="00BF7688">
        <w:rPr>
          <w:lang w:val="cs-CZ"/>
        </w:rPr>
        <w:t xml:space="preserve">provedena podrobná analýza výsledků provedených průzkumných prací (diagnostický průzkum, inženýrsko-geologický a geofyzikální průzkum) v návaznosti na zjištění </w:t>
      </w:r>
      <w:r w:rsidR="00C62141" w:rsidRPr="00BF7688">
        <w:rPr>
          <w:lang w:val="cs-CZ"/>
        </w:rPr>
        <w:t>místního šetření.</w:t>
      </w:r>
      <w:r w:rsidR="00C62141">
        <w:rPr>
          <w:lang w:val="cs-CZ"/>
        </w:rPr>
        <w:t xml:space="preserve"> </w:t>
      </w:r>
      <w:r w:rsidR="00BF7688">
        <w:rPr>
          <w:lang w:val="cs-CZ"/>
        </w:rPr>
        <w:t xml:space="preserve">Na základě této analýzy byly identifikovány základní problémy mostu ohrožující jeho bezpečnost a spolehlivost a stanoveny základní příčiny tohoto neuspokojivého stavu. V některých případech sice nebylo možno na základě stávajících znalostí příčiny neuspokojivého stavu zcela jednoznačně identifikovat (stav a deformace násypů na předpolí opěry O1), nicméně stanovené příčiny představují nejpravděpodobnější možnost založenou na zastiženém stavu a v souladu s výsledky průzkumných prací. </w:t>
      </w:r>
    </w:p>
    <w:p w:rsidR="00895AC5" w:rsidRDefault="00895AC5" w:rsidP="009B03EB">
      <w:pPr>
        <w:rPr>
          <w:lang w:val="cs-CZ"/>
        </w:rPr>
      </w:pPr>
      <w:r>
        <w:rPr>
          <w:lang w:val="cs-CZ"/>
        </w:rPr>
        <w:t xml:space="preserve">Celkově lze konstatovat, že </w:t>
      </w:r>
      <w:r w:rsidRPr="00895AC5">
        <w:rPr>
          <w:b/>
          <w:lang w:val="cs-CZ"/>
        </w:rPr>
        <w:t>nosná konstrukce mostu, spodní stavby i opěrných stěn na předpolí opěry O1 jsou dobře opravitelné při perspektivě zajištění mechanické odolnosti, spolehlivosti, bezpečnosti a trvanlivosti po celou dobu plánované životnosti obnovovacích prací</w:t>
      </w:r>
      <w:r>
        <w:rPr>
          <w:lang w:val="cs-CZ"/>
        </w:rPr>
        <w:t xml:space="preserve"> (cca </w:t>
      </w:r>
      <w:r w:rsidR="00E96AB1">
        <w:rPr>
          <w:lang w:val="cs-CZ"/>
        </w:rPr>
        <w:t xml:space="preserve">50 </w:t>
      </w:r>
      <w:r>
        <w:rPr>
          <w:lang w:val="cs-CZ"/>
        </w:rPr>
        <w:t xml:space="preserve">let). </w:t>
      </w:r>
      <w:r w:rsidR="009B03EB">
        <w:rPr>
          <w:lang w:val="cs-CZ"/>
        </w:rPr>
        <w:t xml:space="preserve">Způsob a rozsah opravy stávajících zásypů na předpolí opěry O1 bude detailně navržen a proveden na základě doplňujícího průzkumu po odstranění vozovky a odkrytí stávajícího systému odvodnění. Předpokládá se, že </w:t>
      </w:r>
      <w:r w:rsidR="00E96AB1">
        <w:rPr>
          <w:b/>
          <w:lang w:val="cs-CZ"/>
        </w:rPr>
        <w:t>z</w:t>
      </w:r>
      <w:r w:rsidR="009B03EB">
        <w:rPr>
          <w:b/>
          <w:lang w:val="cs-CZ"/>
        </w:rPr>
        <w:t xml:space="preserve">ásyp </w:t>
      </w:r>
      <w:r w:rsidRPr="00895AC5">
        <w:rPr>
          <w:b/>
          <w:lang w:val="cs-CZ"/>
        </w:rPr>
        <w:t>mezi opěrnými stěnami bud</w:t>
      </w:r>
      <w:r w:rsidR="009B03EB">
        <w:rPr>
          <w:b/>
          <w:lang w:val="cs-CZ"/>
        </w:rPr>
        <w:t>e</w:t>
      </w:r>
      <w:r>
        <w:rPr>
          <w:lang w:val="cs-CZ"/>
        </w:rPr>
        <w:t xml:space="preserve"> </w:t>
      </w:r>
      <w:r w:rsidRPr="009B03EB">
        <w:rPr>
          <w:b/>
          <w:lang w:val="cs-CZ"/>
        </w:rPr>
        <w:t>za účelem odstranění poruch</w:t>
      </w:r>
      <w:r>
        <w:rPr>
          <w:lang w:val="cs-CZ"/>
        </w:rPr>
        <w:t xml:space="preserve"> </w:t>
      </w:r>
      <w:r w:rsidR="009B03EB" w:rsidRPr="009B03EB">
        <w:rPr>
          <w:b/>
          <w:lang w:val="cs-CZ"/>
        </w:rPr>
        <w:t>vozovky</w:t>
      </w:r>
      <w:r w:rsidR="009B03EB">
        <w:rPr>
          <w:lang w:val="cs-CZ"/>
        </w:rPr>
        <w:t xml:space="preserve"> </w:t>
      </w:r>
      <w:r w:rsidRPr="00895AC5">
        <w:rPr>
          <w:b/>
          <w:lang w:val="cs-CZ"/>
        </w:rPr>
        <w:t>sanov</w:t>
      </w:r>
      <w:r w:rsidR="009B03EB">
        <w:rPr>
          <w:b/>
          <w:lang w:val="cs-CZ"/>
        </w:rPr>
        <w:t>án s případnou výměnou části materiálu zásypu v oblasti pod vozovkou</w:t>
      </w:r>
      <w:r>
        <w:rPr>
          <w:lang w:val="cs-CZ"/>
        </w:rPr>
        <w:t>.</w:t>
      </w:r>
    </w:p>
    <w:p w:rsidR="00BF7688" w:rsidRDefault="00BF7688" w:rsidP="004D799B">
      <w:pPr>
        <w:rPr>
          <w:lang w:val="cs-CZ"/>
        </w:rPr>
      </w:pPr>
      <w:r>
        <w:rPr>
          <w:lang w:val="cs-CZ"/>
        </w:rPr>
        <w:t xml:space="preserve">V návaznosti na zjištěný stav mostu, stanovené základní příčiny poruch a vytýčené cíle obnovy mostu byl </w:t>
      </w:r>
      <w:r w:rsidR="00895AC5">
        <w:rPr>
          <w:lang w:val="cs-CZ"/>
        </w:rPr>
        <w:t xml:space="preserve">v rámci této zprávy </w:t>
      </w:r>
      <w:r>
        <w:rPr>
          <w:lang w:val="cs-CZ"/>
        </w:rPr>
        <w:t>stanoven podrobnější návrh rozsahu obnovy mostu</w:t>
      </w:r>
      <w:r w:rsidR="00BF0394">
        <w:rPr>
          <w:lang w:val="cs-CZ"/>
        </w:rPr>
        <w:t>. V případech, kdy nebylo možno zcela jednoznačně identifikovat příčiny poruch je doporučeno provádět práce na obnově mostu po částech, s požadavkem na doplnění dalších informací v průběhu výstavby tak, aby byla zajištěna možnost co nejefektivnějšího odstranění příčin poruch stávající konstrukce.</w:t>
      </w:r>
    </w:p>
    <w:p w:rsidR="00BF7688" w:rsidRDefault="00BF7688" w:rsidP="004D799B">
      <w:pPr>
        <w:rPr>
          <w:lang w:val="cs-CZ"/>
        </w:rPr>
      </w:pPr>
      <w:r>
        <w:rPr>
          <w:lang w:val="cs-CZ"/>
        </w:rPr>
        <w:t xml:space="preserve">Z hlediska požadavků na postup výstavby byly </w:t>
      </w:r>
      <w:r w:rsidR="00895AC5">
        <w:rPr>
          <w:lang w:val="cs-CZ"/>
        </w:rPr>
        <w:t xml:space="preserve">rovněž </w:t>
      </w:r>
      <w:r>
        <w:rPr>
          <w:lang w:val="cs-CZ"/>
        </w:rPr>
        <w:t>identifikovány klíčové technické faktory ovlivňující obnovu mostu v navrhovaném rozsahu</w:t>
      </w:r>
      <w:r w:rsidR="00BF0394">
        <w:rPr>
          <w:lang w:val="cs-CZ"/>
        </w:rPr>
        <w:t>, zejména základní možnosti omezení provozu na mostě a předpolích</w:t>
      </w:r>
      <w:r>
        <w:rPr>
          <w:lang w:val="cs-CZ"/>
        </w:rPr>
        <w:t xml:space="preserve">. </w:t>
      </w:r>
    </w:p>
    <w:p w:rsidR="00BF0394" w:rsidRDefault="00BF0394" w:rsidP="004D799B">
      <w:pPr>
        <w:rPr>
          <w:lang w:val="cs-CZ"/>
        </w:rPr>
      </w:pPr>
      <w:r w:rsidRPr="00895AC5">
        <w:rPr>
          <w:b/>
          <w:lang w:val="cs-CZ"/>
        </w:rPr>
        <w:t>Výsledkem této zprávy je návrh základních cílů obnovy mostu</w:t>
      </w:r>
      <w:r w:rsidR="00E96AB1">
        <w:rPr>
          <w:b/>
          <w:lang w:val="cs-CZ"/>
        </w:rPr>
        <w:t xml:space="preserve"> a je</w:t>
      </w:r>
      <w:r w:rsidR="009B03EB">
        <w:rPr>
          <w:b/>
          <w:lang w:val="cs-CZ"/>
        </w:rPr>
        <w:t>jí</w:t>
      </w:r>
      <w:r w:rsidR="00E96AB1">
        <w:rPr>
          <w:b/>
          <w:lang w:val="cs-CZ"/>
        </w:rPr>
        <w:t>ho rozsahu</w:t>
      </w:r>
      <w:r w:rsidRPr="00895AC5">
        <w:rPr>
          <w:b/>
          <w:lang w:val="cs-CZ"/>
        </w:rPr>
        <w:t>, včetně podrobnějších požadavků na výsledné dílo</w:t>
      </w:r>
      <w:r w:rsidR="00895AC5">
        <w:rPr>
          <w:lang w:val="cs-CZ"/>
        </w:rPr>
        <w:t xml:space="preserve"> (viz část </w:t>
      </w:r>
      <w:r w:rsidR="0018678C">
        <w:rPr>
          <w:lang w:val="cs-CZ"/>
        </w:rPr>
        <w:fldChar w:fldCharType="begin"/>
      </w:r>
      <w:r w:rsidR="00895AC5">
        <w:rPr>
          <w:lang w:val="cs-CZ"/>
        </w:rPr>
        <w:instrText xml:space="preserve"> REF _Ref531517018 \r \h </w:instrText>
      </w:r>
      <w:r w:rsidR="0018678C">
        <w:rPr>
          <w:lang w:val="cs-CZ"/>
        </w:rPr>
      </w:r>
      <w:r w:rsidR="0018678C">
        <w:rPr>
          <w:lang w:val="cs-CZ"/>
        </w:rPr>
        <w:fldChar w:fldCharType="separate"/>
      </w:r>
      <w:r w:rsidR="009B03EB">
        <w:rPr>
          <w:lang w:val="cs-CZ"/>
        </w:rPr>
        <w:t>5</w:t>
      </w:r>
      <w:r w:rsidR="0018678C">
        <w:rPr>
          <w:lang w:val="cs-CZ"/>
        </w:rPr>
        <w:fldChar w:fldCharType="end"/>
      </w:r>
      <w:r w:rsidR="00895AC5">
        <w:rPr>
          <w:lang w:val="cs-CZ"/>
        </w:rPr>
        <w:t xml:space="preserve"> této zprávy)</w:t>
      </w:r>
      <w:r>
        <w:rPr>
          <w:lang w:val="cs-CZ"/>
        </w:rPr>
        <w:t>. Všechny požadavky a doporučení této zprávy budou během přípravy projektové dokumentace projednány a detailně odsouhlaseny s </w:t>
      </w:r>
      <w:bookmarkStart w:id="27" w:name="_GoBack"/>
      <w:r>
        <w:rPr>
          <w:lang w:val="cs-CZ"/>
        </w:rPr>
        <w:t>objed</w:t>
      </w:r>
      <w:bookmarkEnd w:id="27"/>
      <w:r>
        <w:rPr>
          <w:lang w:val="cs-CZ"/>
        </w:rPr>
        <w:t>natelem opravy, dotčenými orgány státní správy a vlastníky dotčených sítí a pozemků.</w:t>
      </w:r>
    </w:p>
    <w:p w:rsidR="009A39E5" w:rsidRDefault="009A39E5" w:rsidP="004D799B">
      <w:pPr>
        <w:rPr>
          <w:lang w:val="cs-CZ"/>
        </w:rPr>
      </w:pPr>
    </w:p>
    <w:p w:rsidR="009A39E5" w:rsidRDefault="009A39E5" w:rsidP="004D799B">
      <w:pPr>
        <w:rPr>
          <w:lang w:val="cs-CZ"/>
        </w:rPr>
      </w:pPr>
    </w:p>
    <w:p w:rsidR="009A39E5" w:rsidRDefault="009A39E5" w:rsidP="009A39E5">
      <w:pPr>
        <w:rPr>
          <w:lang w:val="cs-CZ"/>
        </w:rPr>
      </w:pPr>
    </w:p>
    <w:p w:rsidR="009A39E5" w:rsidRDefault="009A39E5" w:rsidP="009A39E5">
      <w:pPr>
        <w:rPr>
          <w:lang w:val="cs-CZ"/>
        </w:rPr>
      </w:pPr>
    </w:p>
    <w:p w:rsidR="009A39E5" w:rsidRDefault="009A39E5" w:rsidP="009A39E5">
      <w:pPr>
        <w:rPr>
          <w:lang w:val="cs-CZ"/>
        </w:rPr>
      </w:pPr>
      <w:r>
        <w:rPr>
          <w:lang w:val="cs-CZ"/>
        </w:rPr>
        <w:t>V Praze dne 1. 12. 2018</w:t>
      </w:r>
    </w:p>
    <w:p w:rsidR="00321950" w:rsidRPr="002B7357" w:rsidRDefault="009A39E5" w:rsidP="009A39E5">
      <w:pPr>
        <w:spacing w:after="0" w:line="240" w:lineRule="auto"/>
        <w:jc w:val="right"/>
        <w:rPr>
          <w:rFonts w:eastAsia="Times New Roman"/>
          <w:lang w:val="cs-CZ"/>
        </w:rPr>
      </w:pPr>
      <w:r>
        <w:rPr>
          <w:lang w:val="cs-CZ"/>
        </w:rPr>
        <w:t>Ing. Michal Drahorád, Ph.D.</w:t>
      </w:r>
    </w:p>
    <w:sectPr w:rsidR="00321950" w:rsidRPr="002B7357" w:rsidSect="001E033F">
      <w:headerReference w:type="default" r:id="rId39"/>
      <w:footerReference w:type="default" r:id="rId40"/>
      <w:headerReference w:type="first" r:id="rId41"/>
      <w:pgSz w:w="11906" w:h="16838" w:code="9"/>
      <w:pgMar w:top="1440" w:right="1440" w:bottom="1440" w:left="1440"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71AB1" w:rsidRDefault="00471AB1" w:rsidP="001C77E6">
      <w:pPr>
        <w:spacing w:after="0" w:line="240" w:lineRule="auto"/>
      </w:pPr>
      <w:r>
        <w:separator/>
      </w:r>
    </w:p>
  </w:endnote>
  <w:endnote w:type="continuationSeparator" w:id="0">
    <w:p w:rsidR="00471AB1" w:rsidRDefault="00471AB1" w:rsidP="001C77E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3F88" w:rsidRDefault="00813F88" w:rsidP="003B173C">
    <w:pPr>
      <w:pStyle w:val="Zpat"/>
      <w:shd w:val="clear" w:color="auto" w:fill="F2F2F2" w:themeFill="background1" w:themeFillShade="F2"/>
      <w:tabs>
        <w:tab w:val="right" w:pos="9639"/>
      </w:tabs>
      <w:jc w:val="center"/>
      <w:rPr>
        <w:b/>
        <w:i/>
        <w:sz w:val="16"/>
        <w:szCs w:val="16"/>
      </w:rPr>
    </w:pPr>
    <w:r>
      <w:rPr>
        <w:b/>
        <w:i/>
        <w:sz w:val="16"/>
        <w:szCs w:val="16"/>
      </w:rPr>
      <w:t xml:space="preserve">Ing. </w:t>
    </w:r>
    <w:smartTag w:uri="urn:schemas-microsoft-com:office:smarttags" w:element="PersonName">
      <w:smartTagPr>
        <w:attr w:name="ProductID" w:val="Michal Drahor￡d"/>
      </w:smartTagPr>
      <w:r>
        <w:rPr>
          <w:b/>
          <w:i/>
          <w:sz w:val="16"/>
          <w:szCs w:val="16"/>
        </w:rPr>
        <w:t>Michal Drahorád</w:t>
      </w:r>
    </w:smartTag>
    <w:r>
      <w:rPr>
        <w:b/>
        <w:i/>
        <w:sz w:val="16"/>
        <w:szCs w:val="16"/>
      </w:rPr>
      <w:t xml:space="preserve">, Ph.D., </w:t>
    </w:r>
    <w:proofErr w:type="spellStart"/>
    <w:r>
      <w:rPr>
        <w:b/>
        <w:i/>
        <w:sz w:val="16"/>
        <w:szCs w:val="16"/>
      </w:rPr>
      <w:t>Athénská</w:t>
    </w:r>
    <w:proofErr w:type="spellEnd"/>
    <w:r>
      <w:rPr>
        <w:b/>
        <w:i/>
        <w:sz w:val="16"/>
        <w:szCs w:val="16"/>
      </w:rPr>
      <w:t xml:space="preserve"> 1528/7, 102 00 - Praha 10</w:t>
    </w:r>
  </w:p>
  <w:p w:rsidR="00813F88" w:rsidRDefault="00813F88" w:rsidP="003B173C">
    <w:pPr>
      <w:pStyle w:val="Zpat"/>
      <w:shd w:val="clear" w:color="auto" w:fill="F2F2F2" w:themeFill="background1" w:themeFillShade="F2"/>
      <w:tabs>
        <w:tab w:val="right" w:pos="9639"/>
      </w:tabs>
      <w:spacing w:after="100"/>
    </w:pPr>
    <w:r w:rsidRPr="00153F21">
      <w:rPr>
        <w:b/>
        <w:i/>
        <w:sz w:val="16"/>
        <w:szCs w:val="16"/>
      </w:rPr>
      <w:t xml:space="preserve">                                                         </w:t>
    </w:r>
    <w:r>
      <w:rPr>
        <w:b/>
        <w:i/>
        <w:sz w:val="16"/>
        <w:szCs w:val="16"/>
      </w:rPr>
      <w:tab/>
      <w:t xml:space="preserve">Tel. : +420 608 961 689; E-mail : </w:t>
    </w:r>
    <w:hyperlink r:id="rId1" w:history="1">
      <w:r w:rsidRPr="009E6E64">
        <w:rPr>
          <w:rStyle w:val="Hypertextovodkaz"/>
          <w:i/>
          <w:sz w:val="16"/>
          <w:szCs w:val="16"/>
        </w:rPr>
        <w:t>michal.drahorad@fsv.cvut.cz</w:t>
      </w:r>
    </w:hyperlink>
    <w:r>
      <w:rPr>
        <w:b/>
        <w:i/>
        <w:sz w:val="16"/>
        <w:szCs w:val="16"/>
      </w:rPr>
      <w:tab/>
    </w:r>
    <w:r>
      <w:rPr>
        <w:b/>
        <w:sz w:val="16"/>
      </w:rPr>
      <w:t xml:space="preserve">STR. </w:t>
    </w:r>
    <w:r w:rsidR="0018678C">
      <w:rPr>
        <w:rStyle w:val="slostrnky"/>
        <w:b/>
      </w:rPr>
      <w:fldChar w:fldCharType="begin"/>
    </w:r>
    <w:r>
      <w:rPr>
        <w:rStyle w:val="slostrnky"/>
        <w:b/>
      </w:rPr>
      <w:instrText xml:space="preserve"> PAGE </w:instrText>
    </w:r>
    <w:r w:rsidR="0018678C">
      <w:rPr>
        <w:rStyle w:val="slostrnky"/>
        <w:b/>
      </w:rPr>
      <w:fldChar w:fldCharType="separate"/>
    </w:r>
    <w:r w:rsidR="0024142D">
      <w:rPr>
        <w:rStyle w:val="slostrnky"/>
        <w:b/>
        <w:noProof/>
      </w:rPr>
      <w:t>4</w:t>
    </w:r>
    <w:r w:rsidR="0018678C">
      <w:rPr>
        <w:rStyle w:val="slostrnky"/>
        <w:b/>
      </w:rPr>
      <w:fldChar w:fldCharType="end"/>
    </w:r>
    <w:r w:rsidRPr="00110984">
      <w:rPr>
        <w:rStyle w:val="slostrnky"/>
        <w:b/>
        <w:sz w:val="16"/>
        <w:szCs w:val="16"/>
      </w:rPr>
      <w:t>/</w:t>
    </w:r>
    <w:fldSimple w:instr=" NUMPAGES  \* Arabic  \* MERGEFORMAT ">
      <w:r w:rsidR="0024142D" w:rsidRPr="0024142D">
        <w:rPr>
          <w:noProof/>
          <w:sz w:val="18"/>
        </w:rPr>
        <w:t>21</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71AB1" w:rsidRDefault="00471AB1" w:rsidP="001C77E6">
      <w:pPr>
        <w:spacing w:after="0" w:line="240" w:lineRule="auto"/>
      </w:pPr>
      <w:r>
        <w:separator/>
      </w:r>
    </w:p>
  </w:footnote>
  <w:footnote w:type="continuationSeparator" w:id="0">
    <w:p w:rsidR="00471AB1" w:rsidRDefault="00471AB1" w:rsidP="001C77E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3F88" w:rsidRPr="003B173C" w:rsidRDefault="00813F88" w:rsidP="00BF0394">
    <w:pPr>
      <w:shd w:val="clear" w:color="auto" w:fill="F2F2F2" w:themeFill="background1" w:themeFillShade="F2"/>
      <w:tabs>
        <w:tab w:val="left" w:pos="567"/>
      </w:tabs>
      <w:spacing w:after="0" w:line="240" w:lineRule="auto"/>
      <w:rPr>
        <w:b/>
        <w:sz w:val="18"/>
        <w:lang w:val="cs-CZ"/>
      </w:rPr>
    </w:pPr>
    <w:r>
      <w:rPr>
        <w:b/>
        <w:sz w:val="18"/>
        <w:lang w:val="cs-CZ"/>
      </w:rPr>
      <w:t>Akce:</w:t>
    </w:r>
    <w:r>
      <w:rPr>
        <w:b/>
        <w:sz w:val="18"/>
        <w:lang w:val="cs-CZ"/>
      </w:rPr>
      <w:tab/>
    </w:r>
    <w:r w:rsidRPr="003B173C">
      <w:rPr>
        <w:b/>
        <w:sz w:val="18"/>
        <w:lang w:val="cs-CZ"/>
      </w:rPr>
      <w:t>II/322 Týnec nad Labem, most ev.</w:t>
    </w:r>
    <w:r w:rsidR="000057A0">
      <w:rPr>
        <w:b/>
        <w:sz w:val="18"/>
        <w:lang w:val="cs-CZ"/>
      </w:rPr>
      <w:t xml:space="preserve"> </w:t>
    </w:r>
    <w:r w:rsidRPr="003B173C">
      <w:rPr>
        <w:b/>
        <w:sz w:val="18"/>
        <w:lang w:val="cs-CZ"/>
      </w:rPr>
      <w:t>č. 322-005 – Diagnostika</w:t>
    </w:r>
  </w:p>
  <w:p w:rsidR="00813F88" w:rsidRPr="003B173C" w:rsidRDefault="00813F88" w:rsidP="00BF0394">
    <w:pPr>
      <w:shd w:val="clear" w:color="auto" w:fill="F2F2F2" w:themeFill="background1" w:themeFillShade="F2"/>
      <w:tabs>
        <w:tab w:val="left" w:pos="567"/>
      </w:tabs>
      <w:spacing w:after="0" w:line="240" w:lineRule="auto"/>
      <w:rPr>
        <w:b/>
        <w:sz w:val="18"/>
        <w:lang w:val="cs-CZ"/>
      </w:rPr>
    </w:pPr>
    <w:r>
      <w:rPr>
        <w:b/>
        <w:sz w:val="18"/>
        <w:lang w:val="cs-CZ"/>
      </w:rPr>
      <w:t>Část:</w:t>
    </w:r>
    <w:r>
      <w:rPr>
        <w:b/>
        <w:sz w:val="18"/>
        <w:lang w:val="cs-CZ"/>
      </w:rPr>
      <w:tab/>
    </w:r>
    <w:r w:rsidRPr="003B173C">
      <w:rPr>
        <w:b/>
        <w:sz w:val="18"/>
        <w:lang w:val="cs-CZ"/>
      </w:rPr>
      <w:t>Vyhodnocení provedených prací a návrh opravy mostu</w:t>
    </w:r>
    <w:r w:rsidRPr="003B173C">
      <w:rPr>
        <w:b/>
        <w:sz w:val="18"/>
        <w:lang w:val="cs-CZ"/>
      </w:rP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3F88" w:rsidRPr="000057A0" w:rsidRDefault="0018678C" w:rsidP="00021A00">
    <w:pPr>
      <w:pStyle w:val="Zhlav"/>
      <w:rPr>
        <w:lang w:val="cs-CZ"/>
      </w:rPr>
    </w:pPr>
    <w:r>
      <w:rPr>
        <w:noProof/>
        <w:lang w:val="cs-CZ"/>
      </w:rPr>
      <w:pict>
        <v:line id="Přímá spojnice 31" o:spid="_x0000_s4097" style="position:absolute;left:0;text-align:left;z-index:251659264;visibility:visible;mso-wrap-distance-top:-1e-4mm;mso-wrap-distance-bottom:-1e-4mm;mso-position-vertical-relative:page" from="79pt,79.95pt" to="461.6pt,7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" o:allowincell="f">
          <w10:wrap anchory="page"/>
        </v:line>
      </w:pict>
    </w:r>
    <w:r w:rsidR="00813F88" w:rsidRPr="000057A0">
      <w:rPr>
        <w:noProof/>
        <w:lang w:val="cs-CZ" w:eastAsia="cs-CZ"/>
      </w:rPr>
      <w:drawing>
        <wp:anchor distT="0" distB="0" distL="114300" distR="114300" simplePos="0" relativeHeight="251660288" behindDoc="0" locked="0" layoutInCell="1" allowOverlap="1">
          <wp:simplePos x="0" y="0"/>
          <wp:positionH relativeFrom="column">
            <wp:posOffset>28575</wp:posOffset>
          </wp:positionH>
          <wp:positionV relativeFrom="paragraph">
            <wp:posOffset>-213995</wp:posOffset>
          </wp:positionV>
          <wp:extent cx="925195" cy="808355"/>
          <wp:effectExtent l="0" t="0" r="8255" b="0"/>
          <wp:wrapNone/>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25195" cy="808355"/>
                  </a:xfrm>
                  <a:prstGeom prst="rect">
                    <a:avLst/>
                  </a:prstGeom>
                  <a:noFill/>
                </pic:spPr>
              </pic:pic>
            </a:graphicData>
          </a:graphic>
        </wp:anchor>
      </w:drawing>
    </w:r>
  </w:p>
  <w:p w:rsidR="00813F88" w:rsidRPr="000057A0" w:rsidRDefault="00813F88" w:rsidP="00021A00">
    <w:pPr>
      <w:framePr w:w="9202" w:h="1451" w:hRule="exact" w:wrap="notBeside" w:vAnchor="page" w:hAnchor="page" w:x="1491" w:y="321" w:anchorLock="1"/>
      <w:spacing w:after="60" w:line="320" w:lineRule="exact"/>
      <w:ind w:left="1559"/>
      <w:rPr>
        <w:rFonts w:ascii="Tahoma" w:hAnsi="Tahoma" w:cs="Tahoma"/>
        <w:b/>
        <w:lang w:val="cs-CZ"/>
      </w:rPr>
    </w:pPr>
    <w:bookmarkStart w:id="28" w:name="OLE_LINK14"/>
    <w:bookmarkStart w:id="29" w:name="OLE_LINK15"/>
    <w:bookmarkStart w:id="30" w:name="OLE_LINK16"/>
    <w:bookmarkStart w:id="31" w:name="OLE_LINK17"/>
    <w:bookmarkStart w:id="32" w:name="OLE_LINK18"/>
    <w:bookmarkStart w:id="33" w:name="OLE_LINK19"/>
    <w:r w:rsidRPr="000057A0">
      <w:rPr>
        <w:rFonts w:ascii="Tahoma" w:hAnsi="Tahoma" w:cs="Tahoma"/>
        <w:b/>
        <w:lang w:val="cs-CZ"/>
      </w:rPr>
      <w:t>Horský s.r.o.</w:t>
    </w:r>
  </w:p>
  <w:p w:rsidR="00813F88" w:rsidRPr="000057A0" w:rsidRDefault="00813F88" w:rsidP="00021A00">
    <w:pPr>
      <w:framePr w:w="9202" w:h="1451" w:hRule="exact" w:wrap="notBeside" w:vAnchor="page" w:hAnchor="page" w:x="1491" w:y="321" w:anchorLock="1"/>
      <w:spacing w:after="60" w:line="320" w:lineRule="exact"/>
      <w:ind w:left="1559"/>
      <w:rPr>
        <w:rFonts w:ascii="Tahoma" w:hAnsi="Tahoma" w:cs="Tahoma"/>
        <w:sz w:val="16"/>
        <w:szCs w:val="16"/>
        <w:lang w:val="cs-CZ"/>
      </w:rPr>
    </w:pPr>
    <w:r w:rsidRPr="000057A0">
      <w:rPr>
        <w:rFonts w:ascii="Tahoma" w:hAnsi="Tahoma" w:cs="Tahoma"/>
        <w:sz w:val="18"/>
        <w:szCs w:val="18"/>
        <w:lang w:val="cs-CZ"/>
      </w:rPr>
      <w:t>Stavební laboratoř, diagnostika staveb</w:t>
    </w:r>
  </w:p>
  <w:p w:rsidR="00813F88" w:rsidRPr="000057A0" w:rsidRDefault="00813F88" w:rsidP="00021A00">
    <w:pPr>
      <w:framePr w:w="9202" w:h="1451" w:hRule="exact" w:wrap="notBeside" w:vAnchor="page" w:hAnchor="page" w:x="1491" w:y="321" w:anchorLock="1"/>
      <w:spacing w:after="60" w:line="320" w:lineRule="exact"/>
      <w:ind w:left="1559"/>
      <w:rPr>
        <w:rFonts w:ascii="Tahoma" w:hAnsi="Tahoma" w:cs="Tahoma"/>
        <w:b/>
        <w:i/>
        <w:sz w:val="16"/>
        <w:szCs w:val="16"/>
        <w:lang w:val="cs-CZ"/>
      </w:rPr>
    </w:pPr>
    <w:r w:rsidRPr="000057A0">
      <w:rPr>
        <w:rFonts w:ascii="Tahoma" w:hAnsi="Tahoma" w:cs="Tahoma"/>
        <w:sz w:val="16"/>
        <w:szCs w:val="16"/>
        <w:lang w:val="cs-CZ"/>
      </w:rPr>
      <w:t xml:space="preserve">Klánovická 286/12, 198 00 Praha 9      tel./fax: 281860623       mobil: 603540691      Email: lab@horsky.cz </w:t>
    </w:r>
  </w:p>
  <w:bookmarkEnd w:id="28"/>
  <w:bookmarkEnd w:id="29"/>
  <w:bookmarkEnd w:id="30"/>
  <w:bookmarkEnd w:id="31"/>
  <w:bookmarkEnd w:id="32"/>
  <w:bookmarkEnd w:id="33"/>
  <w:p w:rsidR="00813F88" w:rsidRPr="000057A0" w:rsidRDefault="00813F88">
    <w:pPr>
      <w:pStyle w:val="Zhlav"/>
      <w:rPr>
        <w:lang w:val="cs-CZ"/>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7824D5"/>
    <w:multiLevelType w:val="multilevel"/>
    <w:tmpl w:val="08090025"/>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1">
    <w:nsid w:val="2D960906"/>
    <w:multiLevelType w:val="hybridMultilevel"/>
    <w:tmpl w:val="C2A486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2FE47B9D"/>
    <w:multiLevelType w:val="hybridMultilevel"/>
    <w:tmpl w:val="0C44D04A"/>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31984169"/>
    <w:multiLevelType w:val="hybridMultilevel"/>
    <w:tmpl w:val="56D468E6"/>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4">
    <w:nsid w:val="3D732C9B"/>
    <w:multiLevelType w:val="hybridMultilevel"/>
    <w:tmpl w:val="0C44D04A"/>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658A2D2A"/>
    <w:multiLevelType w:val="hybridMultilevel"/>
    <w:tmpl w:val="B5FAC656"/>
    <w:lvl w:ilvl="0" w:tplc="E58CB4B6">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66A76816"/>
    <w:multiLevelType w:val="hybridMultilevel"/>
    <w:tmpl w:val="20E2EA7A"/>
    <w:lvl w:ilvl="0" w:tplc="DE08780E">
      <w:start w:val="2"/>
      <w:numFmt w:val="bullet"/>
      <w:lvlText w:val="-"/>
      <w:lvlJc w:val="left"/>
      <w:pPr>
        <w:ind w:left="720" w:hanging="360"/>
      </w:pPr>
      <w:rPr>
        <w:rFonts w:ascii="Calibri" w:eastAsia="Calibr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7">
    <w:nsid w:val="6B1D185C"/>
    <w:multiLevelType w:val="hybridMultilevel"/>
    <w:tmpl w:val="8A988C76"/>
    <w:lvl w:ilvl="0" w:tplc="04050003">
      <w:start w:val="1"/>
      <w:numFmt w:val="bullet"/>
      <w:lvlText w:val="o"/>
      <w:lvlJc w:val="left"/>
      <w:pPr>
        <w:ind w:left="1440" w:hanging="360"/>
      </w:pPr>
      <w:rPr>
        <w:rFonts w:ascii="Courier New" w:hAnsi="Courier New" w:cs="Courier New" w:hint="default"/>
      </w:rPr>
    </w:lvl>
    <w:lvl w:ilvl="1" w:tplc="04050003">
      <w:start w:val="1"/>
      <w:numFmt w:val="bullet"/>
      <w:lvlText w:val="o"/>
      <w:lvlJc w:val="left"/>
      <w:pPr>
        <w:ind w:left="2160" w:hanging="360"/>
      </w:pPr>
      <w:rPr>
        <w:rFonts w:ascii="Courier New" w:hAnsi="Courier New" w:cs="Courier New" w:hint="default"/>
      </w:rPr>
    </w:lvl>
    <w:lvl w:ilvl="2" w:tplc="04050005">
      <w:start w:val="1"/>
      <w:numFmt w:val="bullet"/>
      <w:lvlText w:val=""/>
      <w:lvlJc w:val="left"/>
      <w:pPr>
        <w:ind w:left="2880" w:hanging="360"/>
      </w:pPr>
      <w:rPr>
        <w:rFonts w:ascii="Wingdings" w:hAnsi="Wingdings" w:hint="default"/>
      </w:rPr>
    </w:lvl>
    <w:lvl w:ilvl="3" w:tplc="04050001">
      <w:start w:val="1"/>
      <w:numFmt w:val="bullet"/>
      <w:lvlText w:val=""/>
      <w:lvlJc w:val="left"/>
      <w:pPr>
        <w:ind w:left="3600" w:hanging="360"/>
      </w:pPr>
      <w:rPr>
        <w:rFonts w:ascii="Symbol" w:hAnsi="Symbol" w:hint="default"/>
      </w:rPr>
    </w:lvl>
    <w:lvl w:ilvl="4" w:tplc="04050003">
      <w:start w:val="1"/>
      <w:numFmt w:val="bullet"/>
      <w:lvlText w:val="o"/>
      <w:lvlJc w:val="left"/>
      <w:pPr>
        <w:ind w:left="4320" w:hanging="360"/>
      </w:pPr>
      <w:rPr>
        <w:rFonts w:ascii="Courier New" w:hAnsi="Courier New" w:cs="Courier New" w:hint="default"/>
      </w:rPr>
    </w:lvl>
    <w:lvl w:ilvl="5" w:tplc="04050005">
      <w:start w:val="1"/>
      <w:numFmt w:val="bullet"/>
      <w:lvlText w:val=""/>
      <w:lvlJc w:val="left"/>
      <w:pPr>
        <w:ind w:left="5040" w:hanging="360"/>
      </w:pPr>
      <w:rPr>
        <w:rFonts w:ascii="Wingdings" w:hAnsi="Wingdings" w:hint="default"/>
      </w:rPr>
    </w:lvl>
    <w:lvl w:ilvl="6" w:tplc="04050001">
      <w:start w:val="1"/>
      <w:numFmt w:val="bullet"/>
      <w:lvlText w:val=""/>
      <w:lvlJc w:val="left"/>
      <w:pPr>
        <w:ind w:left="5760" w:hanging="360"/>
      </w:pPr>
      <w:rPr>
        <w:rFonts w:ascii="Symbol" w:hAnsi="Symbol" w:hint="default"/>
      </w:rPr>
    </w:lvl>
    <w:lvl w:ilvl="7" w:tplc="04050003">
      <w:start w:val="1"/>
      <w:numFmt w:val="bullet"/>
      <w:lvlText w:val="o"/>
      <w:lvlJc w:val="left"/>
      <w:pPr>
        <w:ind w:left="6480" w:hanging="360"/>
      </w:pPr>
      <w:rPr>
        <w:rFonts w:ascii="Courier New" w:hAnsi="Courier New" w:cs="Courier New" w:hint="default"/>
      </w:rPr>
    </w:lvl>
    <w:lvl w:ilvl="8" w:tplc="04050005">
      <w:start w:val="1"/>
      <w:numFmt w:val="bullet"/>
      <w:lvlText w:val=""/>
      <w:lvlJc w:val="left"/>
      <w:pPr>
        <w:ind w:left="7200" w:hanging="360"/>
      </w:pPr>
      <w:rPr>
        <w:rFonts w:ascii="Wingdings" w:hAnsi="Wingdings" w:hint="default"/>
      </w:rPr>
    </w:lvl>
  </w:abstractNum>
  <w:abstractNum w:abstractNumId="8">
    <w:nsid w:val="768B74AF"/>
    <w:multiLevelType w:val="hybridMultilevel"/>
    <w:tmpl w:val="7338A9BC"/>
    <w:lvl w:ilvl="0" w:tplc="DE08780E">
      <w:start w:val="2"/>
      <w:numFmt w:val="bullet"/>
      <w:lvlText w:val="-"/>
      <w:lvlJc w:val="left"/>
      <w:pPr>
        <w:ind w:left="1080" w:hanging="360"/>
      </w:pPr>
      <w:rPr>
        <w:rFonts w:ascii="Calibri" w:eastAsia="Calibri" w:hAnsi="Calibri" w:cs="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nsid w:val="780F186D"/>
    <w:multiLevelType w:val="hybridMultilevel"/>
    <w:tmpl w:val="627A7D50"/>
    <w:lvl w:ilvl="0" w:tplc="E58CB4B6">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7B0A03D1"/>
    <w:multiLevelType w:val="hybridMultilevel"/>
    <w:tmpl w:val="262E2F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
  </w:num>
  <w:num w:numId="3">
    <w:abstractNumId w:val="10"/>
  </w:num>
  <w:num w:numId="4">
    <w:abstractNumId w:val="9"/>
  </w:num>
  <w:num w:numId="5">
    <w:abstractNumId w:val="5"/>
  </w:num>
  <w:num w:numId="6">
    <w:abstractNumId w:val="2"/>
  </w:num>
  <w:num w:numId="7">
    <w:abstractNumId w:val="1"/>
  </w:num>
  <w:num w:numId="8">
    <w:abstractNumId w:val="8"/>
  </w:num>
  <w:num w:numId="9">
    <w:abstractNumId w:val="4"/>
  </w:num>
  <w:num w:numId="10">
    <w:abstractNumId w:val="0"/>
  </w:num>
  <w:num w:numId="11">
    <w:abstractNumId w:val="3"/>
  </w:num>
  <w:num w:numId="12">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70"/>
  <w:proofState w:spelling="clean" w:grammar="clean"/>
  <w:defaultTabStop w:val="720"/>
  <w:hyphenationZone w:val="425"/>
  <w:characterSpacingControl w:val="doNotCompress"/>
  <w:hdrShapeDefaults>
    <o:shapedefaults v:ext="edit" spidmax="5122"/>
    <o:shapelayout v:ext="edit">
      <o:idmap v:ext="edit" data="4"/>
    </o:shapelayout>
  </w:hdrShapeDefaults>
  <w:footnotePr>
    <w:footnote w:id="-1"/>
    <w:footnote w:id="0"/>
  </w:footnotePr>
  <w:endnotePr>
    <w:endnote w:id="-1"/>
    <w:endnote w:id="0"/>
  </w:endnotePr>
  <w:compat/>
  <w:rsids>
    <w:rsidRoot w:val="002B53B7"/>
    <w:rsid w:val="000057A0"/>
    <w:rsid w:val="00021A00"/>
    <w:rsid w:val="00026F1C"/>
    <w:rsid w:val="000272DC"/>
    <w:rsid w:val="000323EA"/>
    <w:rsid w:val="000332AC"/>
    <w:rsid w:val="000458B3"/>
    <w:rsid w:val="00046FAC"/>
    <w:rsid w:val="0005581D"/>
    <w:rsid w:val="00056B75"/>
    <w:rsid w:val="0009688E"/>
    <w:rsid w:val="000A113C"/>
    <w:rsid w:val="000D330F"/>
    <w:rsid w:val="000E3CDC"/>
    <w:rsid w:val="000F3322"/>
    <w:rsid w:val="00132203"/>
    <w:rsid w:val="001734C1"/>
    <w:rsid w:val="0018678C"/>
    <w:rsid w:val="001C77E6"/>
    <w:rsid w:val="001E033F"/>
    <w:rsid w:val="002078F6"/>
    <w:rsid w:val="0021425E"/>
    <w:rsid w:val="0024142D"/>
    <w:rsid w:val="0025098A"/>
    <w:rsid w:val="0026231C"/>
    <w:rsid w:val="002B53B7"/>
    <w:rsid w:val="002B7357"/>
    <w:rsid w:val="002D252E"/>
    <w:rsid w:val="002D6331"/>
    <w:rsid w:val="002F20FB"/>
    <w:rsid w:val="0030680A"/>
    <w:rsid w:val="00321950"/>
    <w:rsid w:val="0034384E"/>
    <w:rsid w:val="003A3C85"/>
    <w:rsid w:val="003B173C"/>
    <w:rsid w:val="003C6E7B"/>
    <w:rsid w:val="003F37FA"/>
    <w:rsid w:val="00405F35"/>
    <w:rsid w:val="004241BE"/>
    <w:rsid w:val="00432881"/>
    <w:rsid w:val="00463383"/>
    <w:rsid w:val="00466FA2"/>
    <w:rsid w:val="00471AB1"/>
    <w:rsid w:val="00486408"/>
    <w:rsid w:val="004917F0"/>
    <w:rsid w:val="004955A5"/>
    <w:rsid w:val="004B1C13"/>
    <w:rsid w:val="004D7738"/>
    <w:rsid w:val="004D799B"/>
    <w:rsid w:val="004F340C"/>
    <w:rsid w:val="00526589"/>
    <w:rsid w:val="0053252E"/>
    <w:rsid w:val="005352AE"/>
    <w:rsid w:val="005560B7"/>
    <w:rsid w:val="00560024"/>
    <w:rsid w:val="00580CEB"/>
    <w:rsid w:val="005860F6"/>
    <w:rsid w:val="005A42D0"/>
    <w:rsid w:val="005A6133"/>
    <w:rsid w:val="005B07E9"/>
    <w:rsid w:val="005D5AAD"/>
    <w:rsid w:val="005E672E"/>
    <w:rsid w:val="00605403"/>
    <w:rsid w:val="00610235"/>
    <w:rsid w:val="006169CB"/>
    <w:rsid w:val="0061761A"/>
    <w:rsid w:val="00651838"/>
    <w:rsid w:val="00657C03"/>
    <w:rsid w:val="00690E0B"/>
    <w:rsid w:val="00692B49"/>
    <w:rsid w:val="006A0B21"/>
    <w:rsid w:val="00707DEB"/>
    <w:rsid w:val="00716657"/>
    <w:rsid w:val="007227BB"/>
    <w:rsid w:val="00727534"/>
    <w:rsid w:val="007427AC"/>
    <w:rsid w:val="00760652"/>
    <w:rsid w:val="00782084"/>
    <w:rsid w:val="00787738"/>
    <w:rsid w:val="007B542E"/>
    <w:rsid w:val="007D7A0D"/>
    <w:rsid w:val="007E28D6"/>
    <w:rsid w:val="00813F88"/>
    <w:rsid w:val="008176C0"/>
    <w:rsid w:val="00825DF5"/>
    <w:rsid w:val="00845350"/>
    <w:rsid w:val="00856591"/>
    <w:rsid w:val="00857A0D"/>
    <w:rsid w:val="00857BF4"/>
    <w:rsid w:val="0086607C"/>
    <w:rsid w:val="008768CB"/>
    <w:rsid w:val="00895AC5"/>
    <w:rsid w:val="008E5B15"/>
    <w:rsid w:val="008F02A1"/>
    <w:rsid w:val="008F27B4"/>
    <w:rsid w:val="008F555A"/>
    <w:rsid w:val="008F5F0D"/>
    <w:rsid w:val="00901095"/>
    <w:rsid w:val="00934938"/>
    <w:rsid w:val="00995395"/>
    <w:rsid w:val="009A39E5"/>
    <w:rsid w:val="009A6C5B"/>
    <w:rsid w:val="009B03EB"/>
    <w:rsid w:val="009E65EF"/>
    <w:rsid w:val="009E6C7E"/>
    <w:rsid w:val="00A45D93"/>
    <w:rsid w:val="00A47D3A"/>
    <w:rsid w:val="00A574E9"/>
    <w:rsid w:val="00AC4984"/>
    <w:rsid w:val="00B07BC1"/>
    <w:rsid w:val="00B70CD0"/>
    <w:rsid w:val="00B77974"/>
    <w:rsid w:val="00B92DDB"/>
    <w:rsid w:val="00BA6C40"/>
    <w:rsid w:val="00BC271D"/>
    <w:rsid w:val="00BD18D7"/>
    <w:rsid w:val="00BD7637"/>
    <w:rsid w:val="00BF0394"/>
    <w:rsid w:val="00BF7688"/>
    <w:rsid w:val="00C05B92"/>
    <w:rsid w:val="00C37F7F"/>
    <w:rsid w:val="00C504D4"/>
    <w:rsid w:val="00C50EBC"/>
    <w:rsid w:val="00C51CE4"/>
    <w:rsid w:val="00C62141"/>
    <w:rsid w:val="00C77340"/>
    <w:rsid w:val="00C95FDF"/>
    <w:rsid w:val="00CB2097"/>
    <w:rsid w:val="00CC05EA"/>
    <w:rsid w:val="00CC44DC"/>
    <w:rsid w:val="00CE3979"/>
    <w:rsid w:val="00CF231D"/>
    <w:rsid w:val="00D05E6E"/>
    <w:rsid w:val="00D40022"/>
    <w:rsid w:val="00D449E0"/>
    <w:rsid w:val="00D44DB8"/>
    <w:rsid w:val="00D51B0F"/>
    <w:rsid w:val="00D64BE2"/>
    <w:rsid w:val="00DC2DAF"/>
    <w:rsid w:val="00DC775B"/>
    <w:rsid w:val="00E065F3"/>
    <w:rsid w:val="00E2395F"/>
    <w:rsid w:val="00E37E19"/>
    <w:rsid w:val="00E45635"/>
    <w:rsid w:val="00E539D2"/>
    <w:rsid w:val="00E56A5B"/>
    <w:rsid w:val="00E70DD5"/>
    <w:rsid w:val="00E81D67"/>
    <w:rsid w:val="00E83BCE"/>
    <w:rsid w:val="00E96AB1"/>
    <w:rsid w:val="00EB1D7F"/>
    <w:rsid w:val="00F15376"/>
    <w:rsid w:val="00FA16EC"/>
    <w:rsid w:val="00FA7E92"/>
    <w:rsid w:val="00FD1535"/>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021A00"/>
    <w:pPr>
      <w:jc w:val="both"/>
    </w:pPr>
    <w:rPr>
      <w:rFonts w:ascii="Times New Roman" w:hAnsi="Times New Roman"/>
    </w:rPr>
  </w:style>
  <w:style w:type="paragraph" w:styleId="Nadpis1">
    <w:name w:val="heading 1"/>
    <w:basedOn w:val="Normln"/>
    <w:next w:val="Normln"/>
    <w:link w:val="Nadpis1Char"/>
    <w:uiPriority w:val="9"/>
    <w:qFormat/>
    <w:rsid w:val="008768CB"/>
    <w:pPr>
      <w:keepNext/>
      <w:keepLines/>
      <w:numPr>
        <w:numId w:val="10"/>
      </w:numPr>
      <w:spacing w:before="240" w:after="0"/>
      <w:outlineLvl w:val="0"/>
    </w:pPr>
    <w:rPr>
      <w:rFonts w:eastAsiaTheme="majorEastAsia" w:cstheme="majorBidi"/>
      <w:b/>
      <w:color w:val="2F5496" w:themeColor="accent1" w:themeShade="BF"/>
      <w:sz w:val="32"/>
      <w:szCs w:val="32"/>
    </w:rPr>
  </w:style>
  <w:style w:type="paragraph" w:styleId="Nadpis2">
    <w:name w:val="heading 2"/>
    <w:basedOn w:val="Normln"/>
    <w:next w:val="Normln"/>
    <w:link w:val="Nadpis2Char"/>
    <w:uiPriority w:val="9"/>
    <w:unhideWhenUsed/>
    <w:qFormat/>
    <w:rsid w:val="00056B75"/>
    <w:pPr>
      <w:keepNext/>
      <w:keepLines/>
      <w:numPr>
        <w:ilvl w:val="1"/>
        <w:numId w:val="10"/>
      </w:numPr>
      <w:spacing w:before="40" w:after="0"/>
      <w:outlineLvl w:val="1"/>
    </w:pPr>
    <w:rPr>
      <w:rFonts w:eastAsiaTheme="majorEastAsia" w:cstheme="majorBidi"/>
      <w:b/>
      <w:color w:val="2F5496" w:themeColor="accent1" w:themeShade="BF"/>
      <w:sz w:val="26"/>
      <w:szCs w:val="26"/>
    </w:rPr>
  </w:style>
  <w:style w:type="paragraph" w:styleId="Nadpis3">
    <w:name w:val="heading 3"/>
    <w:basedOn w:val="Normln"/>
    <w:next w:val="Normln"/>
    <w:link w:val="Nadpis3Char"/>
    <w:uiPriority w:val="9"/>
    <w:unhideWhenUsed/>
    <w:qFormat/>
    <w:rsid w:val="00056B75"/>
    <w:pPr>
      <w:keepNext/>
      <w:keepLines/>
      <w:numPr>
        <w:ilvl w:val="2"/>
        <w:numId w:val="10"/>
      </w:numPr>
      <w:spacing w:before="40" w:after="0"/>
      <w:outlineLvl w:val="2"/>
    </w:pPr>
    <w:rPr>
      <w:rFonts w:eastAsiaTheme="majorEastAsia" w:cstheme="majorBidi"/>
      <w:color w:val="1F3763" w:themeColor="accent1" w:themeShade="7F"/>
      <w:sz w:val="24"/>
      <w:szCs w:val="24"/>
      <w:u w:val="single"/>
    </w:rPr>
  </w:style>
  <w:style w:type="paragraph" w:styleId="Nadpis4">
    <w:name w:val="heading 4"/>
    <w:basedOn w:val="Normln"/>
    <w:next w:val="Normln"/>
    <w:link w:val="Nadpis4Char"/>
    <w:uiPriority w:val="9"/>
    <w:semiHidden/>
    <w:unhideWhenUsed/>
    <w:qFormat/>
    <w:rsid w:val="004D799B"/>
    <w:pPr>
      <w:keepNext/>
      <w:keepLines/>
      <w:numPr>
        <w:ilvl w:val="3"/>
        <w:numId w:val="10"/>
      </w:numPr>
      <w:spacing w:before="40" w:after="0"/>
      <w:outlineLvl w:val="3"/>
    </w:pPr>
    <w:rPr>
      <w:rFonts w:asciiTheme="majorHAnsi" w:eastAsiaTheme="majorEastAsia" w:hAnsiTheme="majorHAnsi" w:cstheme="majorBidi"/>
      <w:i/>
      <w:iCs/>
      <w:color w:val="2F5496" w:themeColor="accent1" w:themeShade="BF"/>
    </w:rPr>
  </w:style>
  <w:style w:type="paragraph" w:styleId="Nadpis5">
    <w:name w:val="heading 5"/>
    <w:basedOn w:val="Normln"/>
    <w:next w:val="Normln"/>
    <w:link w:val="Nadpis5Char"/>
    <w:uiPriority w:val="9"/>
    <w:semiHidden/>
    <w:unhideWhenUsed/>
    <w:qFormat/>
    <w:rsid w:val="004D799B"/>
    <w:pPr>
      <w:keepNext/>
      <w:keepLines/>
      <w:numPr>
        <w:ilvl w:val="4"/>
        <w:numId w:val="10"/>
      </w:numPr>
      <w:spacing w:before="40" w:after="0"/>
      <w:outlineLvl w:val="4"/>
    </w:pPr>
    <w:rPr>
      <w:rFonts w:asciiTheme="majorHAnsi" w:eastAsiaTheme="majorEastAsia" w:hAnsiTheme="majorHAnsi" w:cstheme="majorBidi"/>
      <w:color w:val="2F5496" w:themeColor="accent1" w:themeShade="BF"/>
    </w:rPr>
  </w:style>
  <w:style w:type="paragraph" w:styleId="Nadpis6">
    <w:name w:val="heading 6"/>
    <w:basedOn w:val="Normln"/>
    <w:next w:val="Normln"/>
    <w:link w:val="Nadpis6Char"/>
    <w:uiPriority w:val="9"/>
    <w:semiHidden/>
    <w:unhideWhenUsed/>
    <w:qFormat/>
    <w:rsid w:val="004D799B"/>
    <w:pPr>
      <w:keepNext/>
      <w:keepLines/>
      <w:numPr>
        <w:ilvl w:val="5"/>
        <w:numId w:val="10"/>
      </w:numPr>
      <w:spacing w:before="40" w:after="0"/>
      <w:outlineLvl w:val="5"/>
    </w:pPr>
    <w:rPr>
      <w:rFonts w:asciiTheme="majorHAnsi" w:eastAsiaTheme="majorEastAsia" w:hAnsiTheme="majorHAnsi" w:cstheme="majorBidi"/>
      <w:color w:val="1F3763" w:themeColor="accent1" w:themeShade="7F"/>
    </w:rPr>
  </w:style>
  <w:style w:type="paragraph" w:styleId="Nadpis7">
    <w:name w:val="heading 7"/>
    <w:basedOn w:val="Normln"/>
    <w:next w:val="Normln"/>
    <w:link w:val="Nadpis7Char"/>
    <w:uiPriority w:val="9"/>
    <w:semiHidden/>
    <w:unhideWhenUsed/>
    <w:qFormat/>
    <w:rsid w:val="004D799B"/>
    <w:pPr>
      <w:keepNext/>
      <w:keepLines/>
      <w:numPr>
        <w:ilvl w:val="6"/>
        <w:numId w:val="10"/>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
    <w:next w:val="Normln"/>
    <w:link w:val="Nadpis8Char"/>
    <w:uiPriority w:val="9"/>
    <w:semiHidden/>
    <w:unhideWhenUsed/>
    <w:qFormat/>
    <w:rsid w:val="004D799B"/>
    <w:pPr>
      <w:keepNext/>
      <w:keepLines/>
      <w:numPr>
        <w:ilvl w:val="7"/>
        <w:numId w:val="10"/>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4D799B"/>
    <w:pPr>
      <w:keepNext/>
      <w:keepLines/>
      <w:numPr>
        <w:ilvl w:val="8"/>
        <w:numId w:val="10"/>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8768CB"/>
    <w:rPr>
      <w:rFonts w:ascii="Times New Roman" w:eastAsiaTheme="majorEastAsia" w:hAnsi="Times New Roman" w:cstheme="majorBidi"/>
      <w:b/>
      <w:color w:val="2F5496" w:themeColor="accent1" w:themeShade="BF"/>
      <w:sz w:val="32"/>
      <w:szCs w:val="32"/>
    </w:rPr>
  </w:style>
  <w:style w:type="character" w:customStyle="1" w:styleId="Nadpis2Char">
    <w:name w:val="Nadpis 2 Char"/>
    <w:basedOn w:val="Standardnpsmoodstavce"/>
    <w:link w:val="Nadpis2"/>
    <w:uiPriority w:val="9"/>
    <w:rsid w:val="00056B75"/>
    <w:rPr>
      <w:rFonts w:ascii="Times New Roman" w:eastAsiaTheme="majorEastAsia" w:hAnsi="Times New Roman" w:cstheme="majorBidi"/>
      <w:b/>
      <w:color w:val="2F5496" w:themeColor="accent1" w:themeShade="BF"/>
      <w:sz w:val="26"/>
      <w:szCs w:val="26"/>
    </w:rPr>
  </w:style>
  <w:style w:type="paragraph" w:styleId="Odstavecseseznamem">
    <w:name w:val="List Paragraph"/>
    <w:basedOn w:val="Normln"/>
    <w:uiPriority w:val="34"/>
    <w:qFormat/>
    <w:rsid w:val="002B53B7"/>
    <w:pPr>
      <w:spacing w:after="0" w:line="240" w:lineRule="auto"/>
      <w:ind w:left="720"/>
    </w:pPr>
    <w:rPr>
      <w:rFonts w:cs="Calibri"/>
    </w:rPr>
  </w:style>
  <w:style w:type="paragraph" w:styleId="Titulek">
    <w:name w:val="caption"/>
    <w:basedOn w:val="Normln"/>
    <w:next w:val="Normln"/>
    <w:uiPriority w:val="35"/>
    <w:unhideWhenUsed/>
    <w:qFormat/>
    <w:rsid w:val="000A113C"/>
    <w:pPr>
      <w:spacing w:after="200" w:line="240" w:lineRule="auto"/>
    </w:pPr>
    <w:rPr>
      <w:i/>
      <w:iCs/>
      <w:color w:val="44546A" w:themeColor="text2"/>
      <w:sz w:val="18"/>
      <w:szCs w:val="18"/>
    </w:rPr>
  </w:style>
  <w:style w:type="paragraph" w:styleId="Nzev">
    <w:name w:val="Title"/>
    <w:basedOn w:val="Normln"/>
    <w:next w:val="Normln"/>
    <w:link w:val="NzevChar"/>
    <w:uiPriority w:val="10"/>
    <w:qFormat/>
    <w:rsid w:val="00021A00"/>
    <w:pPr>
      <w:spacing w:after="0" w:line="240" w:lineRule="auto"/>
      <w:contextualSpacing/>
      <w:jc w:val="center"/>
    </w:pPr>
    <w:rPr>
      <w:rFonts w:eastAsiaTheme="majorEastAsia" w:cstheme="majorBidi"/>
      <w:b/>
      <w:spacing w:val="-10"/>
      <w:kern w:val="28"/>
      <w:sz w:val="56"/>
      <w:szCs w:val="56"/>
    </w:rPr>
  </w:style>
  <w:style w:type="character" w:customStyle="1" w:styleId="NzevChar">
    <w:name w:val="Název Char"/>
    <w:basedOn w:val="Standardnpsmoodstavce"/>
    <w:link w:val="Nzev"/>
    <w:uiPriority w:val="10"/>
    <w:rsid w:val="00021A00"/>
    <w:rPr>
      <w:rFonts w:ascii="Times New Roman" w:eastAsiaTheme="majorEastAsia" w:hAnsi="Times New Roman" w:cstheme="majorBidi"/>
      <w:b/>
      <w:spacing w:val="-10"/>
      <w:kern w:val="28"/>
      <w:sz w:val="56"/>
      <w:szCs w:val="56"/>
    </w:rPr>
  </w:style>
  <w:style w:type="paragraph" w:styleId="Podtitul">
    <w:name w:val="Subtitle"/>
    <w:basedOn w:val="Normln"/>
    <w:next w:val="Normln"/>
    <w:link w:val="PodtitulChar"/>
    <w:uiPriority w:val="11"/>
    <w:qFormat/>
    <w:rsid w:val="00056B75"/>
    <w:pPr>
      <w:numPr>
        <w:ilvl w:val="1"/>
      </w:numPr>
      <w:jc w:val="center"/>
    </w:pPr>
    <w:rPr>
      <w:rFonts w:eastAsiaTheme="minorEastAsia"/>
      <w:b/>
      <w:color w:val="5A5A5A" w:themeColor="text1" w:themeTint="A5"/>
      <w:spacing w:val="15"/>
      <w:sz w:val="32"/>
    </w:rPr>
  </w:style>
  <w:style w:type="character" w:customStyle="1" w:styleId="PodtitulChar">
    <w:name w:val="Podtitul Char"/>
    <w:basedOn w:val="Standardnpsmoodstavce"/>
    <w:link w:val="Podtitul"/>
    <w:uiPriority w:val="11"/>
    <w:rsid w:val="00056B75"/>
    <w:rPr>
      <w:rFonts w:ascii="Times New Roman" w:eastAsiaTheme="minorEastAsia" w:hAnsi="Times New Roman"/>
      <w:b/>
      <w:color w:val="5A5A5A" w:themeColor="text1" w:themeTint="A5"/>
      <w:spacing w:val="15"/>
      <w:sz w:val="32"/>
    </w:rPr>
  </w:style>
  <w:style w:type="character" w:customStyle="1" w:styleId="Nadpis3Char">
    <w:name w:val="Nadpis 3 Char"/>
    <w:basedOn w:val="Standardnpsmoodstavce"/>
    <w:link w:val="Nadpis3"/>
    <w:uiPriority w:val="9"/>
    <w:rsid w:val="00056B75"/>
    <w:rPr>
      <w:rFonts w:ascii="Times New Roman" w:eastAsiaTheme="majorEastAsia" w:hAnsi="Times New Roman" w:cstheme="majorBidi"/>
      <w:color w:val="1F3763" w:themeColor="accent1" w:themeShade="7F"/>
      <w:sz w:val="24"/>
      <w:szCs w:val="24"/>
      <w:u w:val="single"/>
    </w:rPr>
  </w:style>
  <w:style w:type="paragraph" w:styleId="Zhlav">
    <w:name w:val="header"/>
    <w:basedOn w:val="Normln"/>
    <w:link w:val="ZhlavChar"/>
    <w:uiPriority w:val="99"/>
    <w:unhideWhenUsed/>
    <w:rsid w:val="001C77E6"/>
    <w:pPr>
      <w:tabs>
        <w:tab w:val="center" w:pos="4513"/>
        <w:tab w:val="right" w:pos="9026"/>
      </w:tabs>
      <w:spacing w:after="0" w:line="240" w:lineRule="auto"/>
    </w:pPr>
  </w:style>
  <w:style w:type="character" w:customStyle="1" w:styleId="ZhlavChar">
    <w:name w:val="Záhlaví Char"/>
    <w:basedOn w:val="Standardnpsmoodstavce"/>
    <w:link w:val="Zhlav"/>
    <w:uiPriority w:val="99"/>
    <w:rsid w:val="001C77E6"/>
    <w:rPr>
      <w:rFonts w:ascii="Times New Roman" w:hAnsi="Times New Roman"/>
    </w:rPr>
  </w:style>
  <w:style w:type="paragraph" w:styleId="Zpat">
    <w:name w:val="footer"/>
    <w:basedOn w:val="Normln"/>
    <w:link w:val="ZpatChar"/>
    <w:uiPriority w:val="99"/>
    <w:unhideWhenUsed/>
    <w:rsid w:val="001C77E6"/>
    <w:pPr>
      <w:tabs>
        <w:tab w:val="center" w:pos="4513"/>
        <w:tab w:val="right" w:pos="9026"/>
      </w:tabs>
      <w:spacing w:after="0" w:line="240" w:lineRule="auto"/>
    </w:pPr>
  </w:style>
  <w:style w:type="character" w:customStyle="1" w:styleId="ZpatChar">
    <w:name w:val="Zápatí Char"/>
    <w:basedOn w:val="Standardnpsmoodstavce"/>
    <w:link w:val="Zpat"/>
    <w:uiPriority w:val="99"/>
    <w:rsid w:val="001C77E6"/>
    <w:rPr>
      <w:rFonts w:ascii="Times New Roman" w:hAnsi="Times New Roman"/>
    </w:rPr>
  </w:style>
  <w:style w:type="character" w:styleId="slostrnky">
    <w:name w:val="page number"/>
    <w:basedOn w:val="Standardnpsmoodstavce"/>
    <w:uiPriority w:val="99"/>
    <w:rsid w:val="003B173C"/>
  </w:style>
  <w:style w:type="character" w:styleId="Hypertextovodkaz">
    <w:name w:val="Hyperlink"/>
    <w:uiPriority w:val="99"/>
    <w:rsid w:val="003B173C"/>
    <w:rPr>
      <w:b/>
      <w:bCs/>
      <w:color w:val="0000FF"/>
      <w:u w:val="single"/>
    </w:rPr>
  </w:style>
  <w:style w:type="character" w:customStyle="1" w:styleId="Nadpis4Char">
    <w:name w:val="Nadpis 4 Char"/>
    <w:basedOn w:val="Standardnpsmoodstavce"/>
    <w:link w:val="Nadpis4"/>
    <w:uiPriority w:val="9"/>
    <w:semiHidden/>
    <w:rsid w:val="004D799B"/>
    <w:rPr>
      <w:rFonts w:asciiTheme="majorHAnsi" w:eastAsiaTheme="majorEastAsia" w:hAnsiTheme="majorHAnsi" w:cstheme="majorBidi"/>
      <w:i/>
      <w:iCs/>
      <w:color w:val="2F5496" w:themeColor="accent1" w:themeShade="BF"/>
    </w:rPr>
  </w:style>
  <w:style w:type="character" w:customStyle="1" w:styleId="Nadpis5Char">
    <w:name w:val="Nadpis 5 Char"/>
    <w:basedOn w:val="Standardnpsmoodstavce"/>
    <w:link w:val="Nadpis5"/>
    <w:uiPriority w:val="9"/>
    <w:semiHidden/>
    <w:rsid w:val="004D799B"/>
    <w:rPr>
      <w:rFonts w:asciiTheme="majorHAnsi" w:eastAsiaTheme="majorEastAsia" w:hAnsiTheme="majorHAnsi" w:cstheme="majorBidi"/>
      <w:color w:val="2F5496" w:themeColor="accent1" w:themeShade="BF"/>
    </w:rPr>
  </w:style>
  <w:style w:type="character" w:customStyle="1" w:styleId="Nadpis6Char">
    <w:name w:val="Nadpis 6 Char"/>
    <w:basedOn w:val="Standardnpsmoodstavce"/>
    <w:link w:val="Nadpis6"/>
    <w:uiPriority w:val="9"/>
    <w:semiHidden/>
    <w:rsid w:val="004D799B"/>
    <w:rPr>
      <w:rFonts w:asciiTheme="majorHAnsi" w:eastAsiaTheme="majorEastAsia" w:hAnsiTheme="majorHAnsi" w:cstheme="majorBidi"/>
      <w:color w:val="1F3763" w:themeColor="accent1" w:themeShade="7F"/>
    </w:rPr>
  </w:style>
  <w:style w:type="character" w:customStyle="1" w:styleId="Nadpis7Char">
    <w:name w:val="Nadpis 7 Char"/>
    <w:basedOn w:val="Standardnpsmoodstavce"/>
    <w:link w:val="Nadpis7"/>
    <w:uiPriority w:val="9"/>
    <w:semiHidden/>
    <w:rsid w:val="004D799B"/>
    <w:rPr>
      <w:rFonts w:asciiTheme="majorHAnsi" w:eastAsiaTheme="majorEastAsia" w:hAnsiTheme="majorHAnsi" w:cstheme="majorBidi"/>
      <w:i/>
      <w:iCs/>
      <w:color w:val="1F3763" w:themeColor="accent1" w:themeShade="7F"/>
    </w:rPr>
  </w:style>
  <w:style w:type="character" w:customStyle="1" w:styleId="Nadpis8Char">
    <w:name w:val="Nadpis 8 Char"/>
    <w:basedOn w:val="Standardnpsmoodstavce"/>
    <w:link w:val="Nadpis8"/>
    <w:uiPriority w:val="9"/>
    <w:semiHidden/>
    <w:rsid w:val="004D799B"/>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4D799B"/>
    <w:rPr>
      <w:rFonts w:asciiTheme="majorHAnsi" w:eastAsiaTheme="majorEastAsia" w:hAnsiTheme="majorHAnsi" w:cstheme="majorBidi"/>
      <w:i/>
      <w:iCs/>
      <w:color w:val="272727" w:themeColor="text1" w:themeTint="D8"/>
      <w:sz w:val="21"/>
      <w:szCs w:val="21"/>
    </w:rPr>
  </w:style>
  <w:style w:type="paragraph" w:styleId="Nadpisobsahu">
    <w:name w:val="TOC Heading"/>
    <w:basedOn w:val="Nadpis1"/>
    <w:next w:val="Normln"/>
    <w:uiPriority w:val="39"/>
    <w:unhideWhenUsed/>
    <w:qFormat/>
    <w:rsid w:val="004D799B"/>
    <w:pPr>
      <w:numPr>
        <w:numId w:val="0"/>
      </w:numPr>
      <w:jc w:val="left"/>
      <w:outlineLvl w:val="9"/>
    </w:pPr>
    <w:rPr>
      <w:b w:val="0"/>
      <w:lang w:eastAsia="en-GB"/>
    </w:rPr>
  </w:style>
  <w:style w:type="paragraph" w:styleId="Obsah1">
    <w:name w:val="toc 1"/>
    <w:basedOn w:val="Normln"/>
    <w:next w:val="Normln"/>
    <w:autoRedefine/>
    <w:uiPriority w:val="39"/>
    <w:unhideWhenUsed/>
    <w:rsid w:val="004D799B"/>
    <w:pPr>
      <w:spacing w:after="100"/>
    </w:pPr>
  </w:style>
  <w:style w:type="paragraph" w:styleId="Obsah2">
    <w:name w:val="toc 2"/>
    <w:basedOn w:val="Normln"/>
    <w:next w:val="Normln"/>
    <w:autoRedefine/>
    <w:uiPriority w:val="39"/>
    <w:unhideWhenUsed/>
    <w:rsid w:val="004D799B"/>
    <w:pPr>
      <w:spacing w:after="100"/>
      <w:ind w:left="220"/>
    </w:pPr>
  </w:style>
  <w:style w:type="paragraph" w:styleId="Obsah3">
    <w:name w:val="toc 3"/>
    <w:basedOn w:val="Normln"/>
    <w:next w:val="Normln"/>
    <w:autoRedefine/>
    <w:uiPriority w:val="39"/>
    <w:unhideWhenUsed/>
    <w:rsid w:val="004D799B"/>
    <w:pPr>
      <w:spacing w:after="100"/>
      <w:ind w:left="440"/>
    </w:pPr>
  </w:style>
  <w:style w:type="character" w:customStyle="1" w:styleId="Nevyeenzmnka1">
    <w:name w:val="Nevyřešená zmínka1"/>
    <w:basedOn w:val="Standardnpsmoodstavce"/>
    <w:uiPriority w:val="99"/>
    <w:semiHidden/>
    <w:unhideWhenUsed/>
    <w:rsid w:val="009A39E5"/>
    <w:rPr>
      <w:color w:val="808080"/>
      <w:shd w:val="clear" w:color="auto" w:fill="E6E6E6"/>
    </w:rPr>
  </w:style>
  <w:style w:type="paragraph" w:styleId="Textbubliny">
    <w:name w:val="Balloon Text"/>
    <w:basedOn w:val="Normln"/>
    <w:link w:val="TextbublinyChar"/>
    <w:uiPriority w:val="99"/>
    <w:semiHidden/>
    <w:unhideWhenUsed/>
    <w:rsid w:val="000E3CDC"/>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0E3CDC"/>
    <w:rPr>
      <w:rFonts w:ascii="Tahoma" w:hAnsi="Tahoma" w:cs="Tahoma"/>
      <w:sz w:val="16"/>
      <w:szCs w:val="16"/>
    </w:rPr>
  </w:style>
  <w:style w:type="character" w:styleId="Odkaznakoment">
    <w:name w:val="annotation reference"/>
    <w:basedOn w:val="Standardnpsmoodstavce"/>
    <w:uiPriority w:val="99"/>
    <w:semiHidden/>
    <w:unhideWhenUsed/>
    <w:rsid w:val="00FD1535"/>
    <w:rPr>
      <w:sz w:val="16"/>
      <w:szCs w:val="16"/>
    </w:rPr>
  </w:style>
  <w:style w:type="paragraph" w:styleId="Textkomente">
    <w:name w:val="annotation text"/>
    <w:basedOn w:val="Normln"/>
    <w:link w:val="TextkomenteChar"/>
    <w:uiPriority w:val="99"/>
    <w:semiHidden/>
    <w:unhideWhenUsed/>
    <w:rsid w:val="00FD1535"/>
    <w:pPr>
      <w:spacing w:line="240" w:lineRule="auto"/>
    </w:pPr>
    <w:rPr>
      <w:sz w:val="20"/>
      <w:szCs w:val="20"/>
    </w:rPr>
  </w:style>
  <w:style w:type="character" w:customStyle="1" w:styleId="TextkomenteChar">
    <w:name w:val="Text komentáře Char"/>
    <w:basedOn w:val="Standardnpsmoodstavce"/>
    <w:link w:val="Textkomente"/>
    <w:uiPriority w:val="99"/>
    <w:semiHidden/>
    <w:rsid w:val="00FD1535"/>
    <w:rPr>
      <w:rFonts w:ascii="Times New Roman" w:hAnsi="Times New Roman"/>
      <w:sz w:val="20"/>
      <w:szCs w:val="20"/>
    </w:rPr>
  </w:style>
  <w:style w:type="paragraph" w:styleId="Pedmtkomente">
    <w:name w:val="annotation subject"/>
    <w:basedOn w:val="Textkomente"/>
    <w:next w:val="Textkomente"/>
    <w:link w:val="PedmtkomenteChar"/>
    <w:uiPriority w:val="99"/>
    <w:semiHidden/>
    <w:unhideWhenUsed/>
    <w:rsid w:val="00FD1535"/>
    <w:rPr>
      <w:b/>
      <w:bCs/>
    </w:rPr>
  </w:style>
  <w:style w:type="character" w:customStyle="1" w:styleId="PedmtkomenteChar">
    <w:name w:val="Předmět komentáře Char"/>
    <w:basedOn w:val="TextkomenteChar"/>
    <w:link w:val="Pedmtkomente"/>
    <w:uiPriority w:val="99"/>
    <w:semiHidden/>
    <w:rsid w:val="00FD1535"/>
    <w:rPr>
      <w:rFonts w:ascii="Times New Roman" w:hAnsi="Times New Roman"/>
      <w:b/>
      <w:bCs/>
      <w:sz w:val="20"/>
      <w:szCs w:val="20"/>
    </w:rPr>
  </w:style>
</w:styles>
</file>

<file path=word/webSettings.xml><?xml version="1.0" encoding="utf-8"?>
<w:webSettings xmlns:r="http://schemas.openxmlformats.org/officeDocument/2006/relationships" xmlns:w="http://schemas.openxmlformats.org/wordprocessingml/2006/main">
  <w:divs>
    <w:div w:id="405500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mailto:michal.drahorad@fsv.cvut.cz"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32.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B1C232-E480-4B11-9FD0-644A755C00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21</Pages>
  <Words>5521</Words>
  <Characters>32580</Characters>
  <Application>Microsoft Office Word</Application>
  <DocSecurity>0</DocSecurity>
  <Lines>271</Lines>
  <Paragraphs>76</Paragraphs>
  <ScaleCrop>false</ScaleCrop>
  <HeadingPairs>
    <vt:vector size="2" baseType="variant">
      <vt:variant>
        <vt:lpstr>Název</vt:lpstr>
      </vt:variant>
      <vt:variant>
        <vt:i4>1</vt:i4>
      </vt:variant>
    </vt:vector>
  </HeadingPairs>
  <TitlesOfParts>
    <vt:vector size="1" baseType="lpstr">
      <vt:lpstr/>
    </vt:vector>
  </TitlesOfParts>
  <Company>KSUS</Company>
  <LinksUpToDate>false</LinksUpToDate>
  <CharactersWithSpaces>38025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Drahorad, Michal</dc:creator>
  <cp:lastModifiedBy>Milan Jeřábek</cp:lastModifiedBy>
  <cp:revision>2</cp:revision>
  <cp:lastPrinted>2018-12-07T13:24:00Z</cp:lastPrinted>
  <dcterms:created xsi:type="dcterms:W3CDTF">2018-12-12T10:25:00Z</dcterms:created>
  <dcterms:modified xsi:type="dcterms:W3CDTF">2018-12-12T10:25:00Z</dcterms:modified>
</cp:coreProperties>
</file>